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56CD" w14:textId="77777777" w:rsidR="00185A0E" w:rsidRPr="002B29A1" w:rsidRDefault="00185A0E" w:rsidP="00185A0E">
      <w:pPr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5ED3E006" wp14:editId="014630CF">
            <wp:simplePos x="0" y="0"/>
            <wp:positionH relativeFrom="column">
              <wp:posOffset>4169720</wp:posOffset>
            </wp:positionH>
            <wp:positionV relativeFrom="paragraph">
              <wp:posOffset>99665</wp:posOffset>
            </wp:positionV>
            <wp:extent cx="1395080" cy="1786270"/>
            <wp:effectExtent l="19050" t="19050" r="14620" b="23480"/>
            <wp:wrapNone/>
            <wp:docPr id="2" name="Resim 1" descr="C:\Users\oaycik\Desktop\IMG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ycik\Desktop\IMG_0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1786270"/>
                    </a:xfrm>
                    <a:prstGeom prst="rect">
                      <a:avLst/>
                    </a:prstGeom>
                    <a:ln w="63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14:paraId="6F67BD0D" w14:textId="77777777" w:rsidR="00A06646" w:rsidRPr="002B29A1" w:rsidRDefault="00185A0E" w:rsidP="00185A0E">
      <w:pPr>
        <w:jc w:val="both"/>
        <w:rPr>
          <w:rFonts w:ascii="Calibri" w:eastAsia="Calibri" w:hAnsi="Calibri" w:cs="Calibri"/>
          <w:lang w:val="en-US"/>
        </w:rPr>
      </w:pPr>
      <w:r w:rsidRPr="002B29A1">
        <w:rPr>
          <w:rFonts w:ascii="Times New Roman" w:eastAsia="Times New Roman" w:hAnsi="Times New Roman" w:cs="Times New Roman"/>
          <w:b/>
          <w:sz w:val="24"/>
          <w:lang w:val="en-US"/>
        </w:rPr>
        <w:t xml:space="preserve">CURRICULUM VITAE </w:t>
      </w:r>
    </w:p>
    <w:p w14:paraId="79CC9FF8" w14:textId="77777777" w:rsidR="00185A0E" w:rsidRPr="002B29A1" w:rsidRDefault="00185A0E">
      <w:pPr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3A21DDDD" w14:textId="77777777" w:rsidR="00185A0E" w:rsidRPr="002B29A1" w:rsidRDefault="00185A0E">
      <w:pPr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404928FF" w14:textId="77777777" w:rsidR="00A06646" w:rsidRPr="002B29A1" w:rsidRDefault="005C0526">
      <w:pPr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b/>
          <w:sz w:val="24"/>
          <w:lang w:val="en-US"/>
        </w:rPr>
        <w:t>Özlem Doğan</w:t>
      </w:r>
      <w:r w:rsidR="004C4792" w:rsidRPr="002B29A1">
        <w:rPr>
          <w:rFonts w:ascii="Times New Roman" w:eastAsia="Times New Roman" w:hAnsi="Times New Roman" w:cs="Times New Roman"/>
          <w:b/>
          <w:sz w:val="24"/>
          <w:lang w:val="en-US"/>
        </w:rPr>
        <w:t>, MD</w:t>
      </w:r>
    </w:p>
    <w:p w14:paraId="51B6A3F0" w14:textId="77777777" w:rsidR="00185A0E" w:rsidRPr="002B29A1" w:rsidRDefault="00185A0E">
      <w:pPr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66BC1E34" w14:textId="77777777" w:rsidR="003920F5" w:rsidRPr="003920F5" w:rsidRDefault="004C4792" w:rsidP="003920F5">
      <w:pPr>
        <w:rPr>
          <w:rFonts w:ascii="Times New Roman" w:eastAsia="Times New Roman" w:hAnsi="Times New Roman" w:cs="Times New Roman"/>
          <w:sz w:val="24"/>
          <w:szCs w:val="24"/>
        </w:rPr>
      </w:pPr>
      <w:r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Date of Birth: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18.04.1983</w:t>
      </w:r>
      <w:r w:rsidR="003920F5" w:rsidRPr="003920F5">
        <w:t xml:space="preserve"> </w:t>
      </w:r>
    </w:p>
    <w:p w14:paraId="59DF9FEF" w14:textId="77777777" w:rsidR="00A06646" w:rsidRPr="002B29A1" w:rsidRDefault="00A06646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73077501" w14:textId="40335AFF" w:rsidR="00A06646" w:rsidRPr="002B29A1" w:rsidRDefault="004C4792" w:rsidP="008556ED">
      <w:pPr>
        <w:ind w:left="2120" w:hanging="21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Current Position:</w:t>
      </w:r>
      <w:r w:rsidRPr="002B29A1">
        <w:rPr>
          <w:rFonts w:ascii="Times New Roman" w:eastAsia="Times New Roman" w:hAnsi="Times New Roman" w:cs="Times New Roman"/>
          <w:b/>
          <w:sz w:val="24"/>
          <w:lang w:val="en-US"/>
        </w:rPr>
        <w:t xml:space="preserve">  </w:t>
      </w:r>
      <w:r w:rsidR="002B29A1" w:rsidRPr="002B29A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2B29A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7A4D12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="00586D9B" w:rsidRPr="00586D9B">
        <w:rPr>
          <w:rFonts w:ascii="Times New Roman" w:eastAsia="Times New Roman" w:hAnsi="Times New Roman" w:cs="Times New Roman"/>
          <w:bCs/>
          <w:sz w:val="24"/>
          <w:lang w:val="en-US"/>
        </w:rPr>
        <w:t>Assistant Professor</w:t>
      </w:r>
      <w:r w:rsidR="007A4D12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 w:rsidR="002B29A1" w:rsidRPr="002B29A1">
        <w:rPr>
          <w:rFonts w:ascii="Times New Roman" w:eastAsia="Times New Roman" w:hAnsi="Times New Roman" w:cs="Times New Roman"/>
          <w:sz w:val="24"/>
          <w:lang w:val="en-US"/>
        </w:rPr>
        <w:t>Koç</w:t>
      </w:r>
      <w:proofErr w:type="spellEnd"/>
      <w:r w:rsidR="002B29A1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University</w:t>
      </w:r>
      <w:r w:rsidR="003C25B3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2B29A1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School of Medicine</w:t>
      </w:r>
      <w:r w:rsidR="007F2778">
        <w:rPr>
          <w:rFonts w:ascii="Times New Roman" w:eastAsia="Times New Roman" w:hAnsi="Times New Roman" w:cs="Times New Roman"/>
          <w:sz w:val="24"/>
          <w:lang w:val="en-US"/>
        </w:rPr>
        <w:t xml:space="preserve"> (Since </w:t>
      </w:r>
      <w:r w:rsidR="00586D9B">
        <w:rPr>
          <w:rFonts w:ascii="Times New Roman" w:eastAsia="Times New Roman" w:hAnsi="Times New Roman" w:cs="Times New Roman"/>
          <w:sz w:val="24"/>
          <w:lang w:val="en-US"/>
        </w:rPr>
        <w:t>July</w:t>
      </w:r>
      <w:r w:rsidR="007F2778">
        <w:rPr>
          <w:rFonts w:ascii="Times New Roman" w:eastAsia="Times New Roman" w:hAnsi="Times New Roman" w:cs="Times New Roman"/>
          <w:sz w:val="24"/>
          <w:lang w:val="en-US"/>
        </w:rPr>
        <w:t xml:space="preserve"> 201</w:t>
      </w:r>
      <w:r w:rsidR="00586D9B">
        <w:rPr>
          <w:rFonts w:ascii="Times New Roman" w:eastAsia="Times New Roman" w:hAnsi="Times New Roman" w:cs="Times New Roman"/>
          <w:sz w:val="24"/>
          <w:lang w:val="en-US"/>
        </w:rPr>
        <w:t>9</w:t>
      </w:r>
      <w:r w:rsidR="007F2778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14:paraId="134184B3" w14:textId="0D36B6CA" w:rsidR="008556ED" w:rsidRDefault="008556ED" w:rsidP="008556ED">
      <w:pPr>
        <w:ind w:left="21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Affiliated Faculty Member-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Koc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University-Is Bank Center for Infectious Diseases (KUİSCID)</w:t>
      </w:r>
    </w:p>
    <w:p w14:paraId="002097C3" w14:textId="795028FE" w:rsidR="002B29A1" w:rsidRDefault="004C4792" w:rsidP="008556ED">
      <w:pPr>
        <w:ind w:left="1416"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Director </w:t>
      </w:r>
      <w:r w:rsidR="007A4D12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2B29A1" w:rsidRPr="002B29A1">
        <w:rPr>
          <w:rFonts w:ascii="Times New Roman" w:eastAsia="Times New Roman" w:hAnsi="Times New Roman" w:cs="Times New Roman"/>
          <w:sz w:val="24"/>
          <w:lang w:val="en-US"/>
        </w:rPr>
        <w:t>Mycology Laboratory</w:t>
      </w:r>
      <w:r w:rsidR="002B29A1">
        <w:rPr>
          <w:rFonts w:ascii="Times New Roman" w:eastAsia="Times New Roman" w:hAnsi="Times New Roman" w:cs="Times New Roman"/>
          <w:sz w:val="24"/>
          <w:lang w:val="en-US"/>
        </w:rPr>
        <w:t>, Microbiology Research Laboratory</w:t>
      </w:r>
    </w:p>
    <w:p w14:paraId="0A56BD0A" w14:textId="070F282C" w:rsidR="007A4D12" w:rsidRDefault="008556ED" w:rsidP="008556ED">
      <w:pPr>
        <w:ind w:left="21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Laboratory Manager</w:t>
      </w:r>
      <w:r w:rsidR="007A4D12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="003C25B3">
        <w:rPr>
          <w:rFonts w:ascii="Times New Roman" w:eastAsia="Times New Roman" w:hAnsi="Times New Roman" w:cs="Times New Roman"/>
          <w:sz w:val="24"/>
          <w:lang w:val="en-US"/>
        </w:rPr>
        <w:t>Biosafety Level 3 Laboratory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C9ED764" w14:textId="77777777" w:rsidR="003C25B3" w:rsidRDefault="004C4792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Address: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3C25B3" w:rsidRPr="003C25B3">
        <w:rPr>
          <w:rFonts w:ascii="Times New Roman" w:eastAsia="Times New Roman" w:hAnsi="Times New Roman" w:cs="Times New Roman"/>
          <w:sz w:val="24"/>
          <w:lang w:val="en-US"/>
        </w:rPr>
        <w:t>Koç</w:t>
      </w:r>
      <w:proofErr w:type="spellEnd"/>
      <w:r w:rsidR="003C25B3" w:rsidRPr="003C25B3">
        <w:rPr>
          <w:rFonts w:ascii="Times New Roman" w:eastAsia="Times New Roman" w:hAnsi="Times New Roman" w:cs="Times New Roman"/>
          <w:sz w:val="24"/>
          <w:lang w:val="en-US"/>
        </w:rPr>
        <w:t xml:space="preserve"> University Hospital, </w:t>
      </w:r>
      <w:proofErr w:type="spellStart"/>
      <w:r w:rsidR="003C25B3" w:rsidRPr="003C25B3">
        <w:rPr>
          <w:rFonts w:ascii="Times New Roman" w:eastAsia="Times New Roman" w:hAnsi="Times New Roman" w:cs="Times New Roman"/>
          <w:sz w:val="24"/>
          <w:lang w:val="en-US"/>
        </w:rPr>
        <w:t>Davutpaşa</w:t>
      </w:r>
      <w:proofErr w:type="spellEnd"/>
      <w:r w:rsidR="003C25B3" w:rsidRPr="003C25B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3C25B3" w:rsidRPr="003C25B3">
        <w:rPr>
          <w:rFonts w:ascii="Times New Roman" w:eastAsia="Times New Roman" w:hAnsi="Times New Roman" w:cs="Times New Roman"/>
          <w:sz w:val="24"/>
          <w:lang w:val="en-US"/>
        </w:rPr>
        <w:t>Caddesi</w:t>
      </w:r>
      <w:proofErr w:type="spellEnd"/>
      <w:r w:rsidR="003C25B3" w:rsidRPr="003C25B3">
        <w:rPr>
          <w:rFonts w:ascii="Times New Roman" w:eastAsia="Times New Roman" w:hAnsi="Times New Roman" w:cs="Times New Roman"/>
          <w:sz w:val="24"/>
          <w:lang w:val="en-US"/>
        </w:rPr>
        <w:t xml:space="preserve"> No:4 34010 </w:t>
      </w:r>
      <w:proofErr w:type="spellStart"/>
      <w:r w:rsidR="003C25B3" w:rsidRPr="003C25B3">
        <w:rPr>
          <w:rFonts w:ascii="Times New Roman" w:eastAsia="Times New Roman" w:hAnsi="Times New Roman" w:cs="Times New Roman"/>
          <w:sz w:val="24"/>
          <w:lang w:val="en-US"/>
        </w:rPr>
        <w:t>Topkapı</w:t>
      </w:r>
      <w:proofErr w:type="spellEnd"/>
      <w:r w:rsidR="003C25B3" w:rsidRPr="003C25B3">
        <w:rPr>
          <w:rFonts w:ascii="Times New Roman" w:eastAsia="Times New Roman" w:hAnsi="Times New Roman" w:cs="Times New Roman"/>
          <w:sz w:val="24"/>
          <w:lang w:val="en-US"/>
        </w:rPr>
        <w:t>, İstanbul, Turkey</w:t>
      </w:r>
    </w:p>
    <w:p w14:paraId="34B9E37E" w14:textId="77777777" w:rsidR="00A06646" w:rsidRPr="002B29A1" w:rsidRDefault="004C4792">
      <w:pPr>
        <w:jc w:val="both"/>
        <w:rPr>
          <w:rFonts w:ascii="Calibri" w:eastAsia="Calibri" w:hAnsi="Calibri" w:cs="Calibri"/>
          <w:lang w:val="en-US"/>
        </w:rPr>
      </w:pPr>
      <w:r w:rsidRPr="007A4D12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Mail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7A4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B29A1">
        <w:rPr>
          <w:rFonts w:ascii="Calibri" w:eastAsia="Calibri" w:hAnsi="Calibri" w:cs="Calibri"/>
          <w:u w:val="single"/>
          <w:lang w:val="en-US"/>
        </w:rPr>
        <w:t>ozl</w:t>
      </w:r>
      <w:r w:rsidR="003C25B3">
        <w:rPr>
          <w:rFonts w:ascii="Calibri" w:eastAsia="Calibri" w:hAnsi="Calibri" w:cs="Calibri"/>
          <w:u w:val="single"/>
          <w:lang w:val="en-US"/>
        </w:rPr>
        <w:t>dogan@ku.edu.tr</w:t>
      </w:r>
    </w:p>
    <w:p w14:paraId="5A5937EE" w14:textId="77777777" w:rsidR="00A06646" w:rsidRPr="002B29A1" w:rsidRDefault="004C4792">
      <w:pPr>
        <w:jc w:val="both"/>
        <w:rPr>
          <w:rFonts w:ascii="Times New Roman" w:eastAsia="Times New Roman" w:hAnsi="Times New Roman" w:cs="Times New Roman"/>
          <w:color w:val="FF0000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>Mobile: +90532 3201055</w:t>
      </w:r>
    </w:p>
    <w:p w14:paraId="2BC39987" w14:textId="77777777" w:rsidR="00A06646" w:rsidRPr="002B29A1" w:rsidRDefault="00A06646">
      <w:pPr>
        <w:jc w:val="both"/>
        <w:rPr>
          <w:rFonts w:ascii="Times New Roman" w:eastAsia="Times New Roman" w:hAnsi="Times New Roman" w:cs="Times New Roman"/>
          <w:color w:val="FF0000"/>
          <w:sz w:val="24"/>
          <w:lang w:val="en-US"/>
        </w:rPr>
      </w:pPr>
    </w:p>
    <w:p w14:paraId="09E59162" w14:textId="77777777" w:rsidR="00A06646" w:rsidRPr="002B29A1" w:rsidRDefault="004C4792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Education</w:t>
      </w:r>
      <w:r w:rsidR="007F2778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and Profession</w:t>
      </w:r>
    </w:p>
    <w:p w14:paraId="47071F10" w14:textId="77777777" w:rsidR="00A06646" w:rsidRPr="002B29A1" w:rsidRDefault="004C4792" w:rsidP="00231E9E">
      <w:pPr>
        <w:ind w:left="1410" w:hanging="14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2001-2006: - 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ab/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Bachelor: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Baskent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University, Faculty of Medicine, Ankara (2</w:t>
      </w:r>
      <w:r w:rsidRPr="002B29A1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 xml:space="preserve">th 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graduation       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degree)</w:t>
      </w:r>
    </w:p>
    <w:p w14:paraId="773F8712" w14:textId="77777777" w:rsidR="00A06646" w:rsidRPr="002B29A1" w:rsidRDefault="004C4792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>2006-2007: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ab/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Internship: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Baskent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University Ankara &amp; Adana Hospitals</w:t>
      </w:r>
    </w:p>
    <w:p w14:paraId="5B2DAAB5" w14:textId="77777777" w:rsidR="00A06646" w:rsidRPr="002B29A1" w:rsidRDefault="004C4792" w:rsidP="00231E9E">
      <w:pPr>
        <w:ind w:left="1410" w:hanging="14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2007-2012: 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ab/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Residency - Research Assistant: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University, Medical Microbiology Department</w:t>
      </w:r>
    </w:p>
    <w:p w14:paraId="01FAD4A0" w14:textId="77777777" w:rsidR="00231E9E" w:rsidRPr="002B29A1" w:rsidRDefault="004C4792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>2013-2015: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ab/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Fellowship (1</w:t>
      </w:r>
      <w:r w:rsidRPr="002B29A1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th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degree in </w:t>
      </w:r>
      <w:r w:rsidR="00DC3895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national 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fellowship examination) </w:t>
      </w:r>
    </w:p>
    <w:p w14:paraId="0EBB9CB3" w14:textId="77777777" w:rsidR="00A06646" w:rsidRDefault="004C4792" w:rsidP="00231E9E">
      <w:pPr>
        <w:ind w:left="14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University, Medical Microbiology Department, Medical Mycology Unit</w:t>
      </w:r>
    </w:p>
    <w:p w14:paraId="4E7736B3" w14:textId="77777777" w:rsidR="00231E9E" w:rsidRDefault="00231E9E" w:rsidP="00231E9E">
      <w:pPr>
        <w:ind w:left="141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4E7A604C" w14:textId="77777777" w:rsidR="00231E9E" w:rsidRPr="002B29A1" w:rsidRDefault="00231E9E" w:rsidP="00231E9E">
      <w:pPr>
        <w:ind w:left="141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47CD1355" w14:textId="77777777" w:rsidR="00231E9E" w:rsidRDefault="004C4792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lastRenderedPageBreak/>
        <w:t>2015-201</w:t>
      </w:r>
      <w:r w:rsidR="008F2F01">
        <w:rPr>
          <w:rFonts w:ascii="Times New Roman" w:eastAsia="Times New Roman" w:hAnsi="Times New Roman" w:cs="Times New Roman"/>
          <w:sz w:val="24"/>
          <w:lang w:val="en-US"/>
        </w:rPr>
        <w:t>7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ab/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Mycology / Microbiology Specialist:</w:t>
      </w:r>
      <w:r w:rsidR="007F277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C67E53">
        <w:rPr>
          <w:rFonts w:ascii="Times New Roman" w:eastAsia="Times New Roman" w:hAnsi="Times New Roman" w:cs="Times New Roman"/>
          <w:sz w:val="24"/>
          <w:lang w:val="en-US"/>
        </w:rPr>
        <w:t>C</w:t>
      </w:r>
      <w:r w:rsidR="00C67E53" w:rsidRPr="00C67E53">
        <w:rPr>
          <w:rFonts w:ascii="Times New Roman" w:eastAsia="Times New Roman" w:hAnsi="Times New Roman" w:cs="Times New Roman"/>
          <w:sz w:val="24"/>
          <w:lang w:val="en-US"/>
        </w:rPr>
        <w:t>ompulsory</w:t>
      </w:r>
      <w:r w:rsidR="00C67E53">
        <w:rPr>
          <w:rFonts w:ascii="Times New Roman" w:eastAsia="Times New Roman" w:hAnsi="Times New Roman" w:cs="Times New Roman"/>
          <w:sz w:val="24"/>
          <w:lang w:val="en-US"/>
        </w:rPr>
        <w:t xml:space="preserve"> Medical S</w:t>
      </w:r>
      <w:r w:rsidR="00C67E53" w:rsidRPr="00C67E53">
        <w:rPr>
          <w:rFonts w:ascii="Times New Roman" w:eastAsia="Times New Roman" w:hAnsi="Times New Roman" w:cs="Times New Roman"/>
          <w:sz w:val="24"/>
          <w:lang w:val="en-US"/>
        </w:rPr>
        <w:t>ervice</w:t>
      </w:r>
    </w:p>
    <w:p w14:paraId="216B87E9" w14:textId="77777777" w:rsidR="00A06646" w:rsidRPr="002B29A1" w:rsidRDefault="004C4792" w:rsidP="00231E9E">
      <w:pPr>
        <w:ind w:left="708"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>Director - Quality Department of Medical Microbiology Laboratory</w:t>
      </w:r>
    </w:p>
    <w:p w14:paraId="3549BBEE" w14:textId="77777777" w:rsidR="00A06646" w:rsidRPr="002B29A1" w:rsidRDefault="004C4792" w:rsidP="00231E9E">
      <w:pPr>
        <w:ind w:left="141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>Director - Sterile and Non-Sterile Clinical Laboratories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Haydarpasa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Numune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Research and Teaching Hospital, Istanbul</w:t>
      </w:r>
    </w:p>
    <w:p w14:paraId="68BB5B78" w14:textId="77777777" w:rsidR="007F2778" w:rsidRDefault="004C4792" w:rsidP="00231E9E">
      <w:pPr>
        <w:ind w:left="1416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>Supervisor - Mycology Department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North Anatolian Public Hospitals Union, Central Laboratory, Istanbul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ab/>
      </w:r>
    </w:p>
    <w:p w14:paraId="76B10BC4" w14:textId="77777777" w:rsidR="00586D9B" w:rsidRPr="002B29A1" w:rsidRDefault="00586D9B" w:rsidP="00586D9B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2018-2019: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Instructor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-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Koç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University</w:t>
      </w:r>
      <w:r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School of Medicine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011D641B" w14:textId="77777777" w:rsidR="00A06646" w:rsidRPr="002B29A1" w:rsidRDefault="004C4792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</w:p>
    <w:p w14:paraId="5F9603B3" w14:textId="77777777" w:rsidR="00B860DE" w:rsidRPr="00505EB6" w:rsidRDefault="00231E9E" w:rsidP="00B860D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Journal </w:t>
      </w:r>
      <w:r w:rsidR="00B860DE" w:rsidRPr="00505EB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Publications </w:t>
      </w:r>
    </w:p>
    <w:p w14:paraId="63178986" w14:textId="7439EF3C" w:rsidR="008556ED" w:rsidRPr="008556ED" w:rsidRDefault="008556ED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Bilici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Atac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Muti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Baylam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I, </w:t>
      </w:r>
      <w:r w:rsidRPr="00855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Dogan O</w:t>
      </w:r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Sennaroglu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A, et al. Broad spectrum antibacterial photodynamic and photothermal therapy achieved with indocyanine green loaded SPIONs under near infrared irradiation. Biomaterials Science. 2020</w:t>
      </w:r>
    </w:p>
    <w:p w14:paraId="02C2FD21" w14:textId="77777777" w:rsidR="008556ED" w:rsidRPr="008556ED" w:rsidRDefault="008556ED" w:rsidP="008556E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ED">
        <w:rPr>
          <w:rFonts w:ascii="Times New Roman" w:hAnsi="Times New Roman" w:cs="Times New Roman"/>
          <w:sz w:val="24"/>
          <w:szCs w:val="24"/>
        </w:rPr>
        <w:t>Gulmez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D, Alp S,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Gursoy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G, Ayaz CM, </w:t>
      </w:r>
      <w:proofErr w:type="spellStart"/>
      <w:r w:rsidRPr="008556ED">
        <w:rPr>
          <w:rFonts w:ascii="Times New Roman" w:hAnsi="Times New Roman" w:cs="Times New Roman"/>
          <w:b/>
          <w:bCs/>
          <w:sz w:val="24"/>
          <w:szCs w:val="24"/>
        </w:rPr>
        <w:t>Dogan</w:t>
      </w:r>
      <w:proofErr w:type="spellEnd"/>
      <w:r w:rsidRPr="008556ED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85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Arikan-Akdagli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S, et al. Mixed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fungaemia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: an 18-year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tertiary-care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Infect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. 2020;26(7):833-41. </w:t>
      </w:r>
    </w:p>
    <w:p w14:paraId="555E409E" w14:textId="5B30301F" w:rsidR="008556ED" w:rsidRPr="008556ED" w:rsidRDefault="008556ED" w:rsidP="008556E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ED">
        <w:rPr>
          <w:rFonts w:ascii="Times New Roman" w:hAnsi="Times New Roman" w:cs="Times New Roman"/>
          <w:b/>
          <w:bCs/>
          <w:sz w:val="24"/>
          <w:szCs w:val="24"/>
        </w:rPr>
        <w:t>Dogan</w:t>
      </w:r>
      <w:proofErr w:type="spellEnd"/>
      <w:r w:rsidRPr="008556ED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85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Gulmez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Arikan-Akdagli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Phenotypic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Genotypic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Evaluation of Azole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fumigatus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Isolates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Clinical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Specimens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Mikrobiyol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Bul 2020;54(2):291-305/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>: 10.5578/mb.69024</w:t>
      </w:r>
    </w:p>
    <w:p w14:paraId="08180CC4" w14:textId="63514904" w:rsidR="008556ED" w:rsidRPr="008556ED" w:rsidRDefault="008556ED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56ED">
        <w:rPr>
          <w:rFonts w:ascii="Times New Roman" w:hAnsi="Times New Roman" w:cs="Times New Roman"/>
          <w:noProof/>
          <w:sz w:val="24"/>
          <w:szCs w:val="24"/>
        </w:rPr>
        <w:t xml:space="preserve">Emiralioglu N, Dogru D, </w:t>
      </w:r>
      <w:r w:rsidRPr="008556E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Dogan O</w:t>
      </w:r>
      <w:r w:rsidRPr="008556ED">
        <w:rPr>
          <w:rFonts w:ascii="Times New Roman" w:hAnsi="Times New Roman" w:cs="Times New Roman"/>
          <w:noProof/>
          <w:sz w:val="24"/>
          <w:szCs w:val="24"/>
        </w:rPr>
        <w:t>, Gulmez D, Akdagli SA, Polat SE, et al. Diverse clinical characteristics of Aspergillus growth in patients with cystic fibrosis. Turk J Pediatr. 2020;62(4):560-8.</w:t>
      </w:r>
    </w:p>
    <w:p w14:paraId="663D3E68" w14:textId="47DBBDE0" w:rsidR="008556ED" w:rsidRDefault="008556ED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g</w:t>
      </w:r>
      <w:r w:rsidRPr="00855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O</w:t>
      </w:r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Yeşilkaya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Menekşe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Ş,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Güler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Ö,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Karakoç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Ç,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Çınar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Kapmaz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Aydın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Keske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Ş,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Şahin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Hacıseyitoğlu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Yalçın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Tekin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Ataç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Albayrak Ö, Aksu ED, Can F,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Ergönül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Ö. The Effect of initial antifungal therapy on fatality among the patients with Blood Stream Infections with different Candida species and resistance to antifungal agents: A multicenter observational study of the Turkish Fungal Infections Study Group. Int J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Antimicrob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Agents. 2020 Apr 23:105992.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10.1016/j.ijantimicag.2020.105992. </w:t>
      </w:r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54101D81" w14:textId="6471C4C4" w:rsidR="008556ED" w:rsidRPr="008556ED" w:rsidRDefault="008556ED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Vatansever C,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Menekse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855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Dogan</w:t>
      </w:r>
      <w:proofErr w:type="spellEnd"/>
      <w:r w:rsidRPr="00855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</w:t>
      </w:r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Gucer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LS,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Ozer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Ergonul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O, et al.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Co-existence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of OXA-48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NDM-1 in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colistin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resistant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Pseudomonas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aeruginosa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ST235.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Emerg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Microbes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</w:rPr>
        <w:t>Infect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</w:rPr>
        <w:t>. 2020;9(1):152-4.</w:t>
      </w:r>
    </w:p>
    <w:p w14:paraId="1918C418" w14:textId="406B0E2C" w:rsidR="00B860DE" w:rsidRPr="008556ED" w:rsidRDefault="00B860DE" w:rsidP="008556E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Arıkan-Akdagli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Gulmez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D, </w:t>
      </w:r>
      <w:r w:rsidRPr="008556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Dogan O</w:t>
      </w:r>
      <w:r w:rsidRPr="008556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Çerikçioglu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Doluca-Dereli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Birinci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Yıldıran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ST, Ener B,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Öz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Metin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DY,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Kalkancı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Koç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Erturan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Fındık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  </w:t>
      </w:r>
      <w:r w:rsidR="00586D9B"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First multicenter report of in vitro resistance rates in candidemia isolates in Turkey. Journal of Global Antimicrobial Resistance</w:t>
      </w:r>
      <w:r w:rsidR="00086374"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.2019;</w:t>
      </w:r>
      <w:r w:rsidR="00586D9B"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6374"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18: 230-234 </w:t>
      </w:r>
      <w:r w:rsidR="00586D9B"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Doi: 10.1016/j.jgar.2019.04.</w:t>
      </w:r>
      <w:r w:rsidR="00086374" w:rsidRPr="00855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B8127" w14:textId="661E41AC" w:rsidR="008556ED" w:rsidRPr="008556ED" w:rsidRDefault="008556ED" w:rsidP="008556ED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6ED">
        <w:rPr>
          <w:rFonts w:ascii="Times New Roman" w:hAnsi="Times New Roman" w:cs="Times New Roman"/>
          <w:b/>
          <w:bCs/>
          <w:sz w:val="24"/>
          <w:szCs w:val="24"/>
          <w:u w:val="single"/>
        </w:rPr>
        <w:t>Dogan</w:t>
      </w:r>
      <w:proofErr w:type="spellEnd"/>
      <w:r w:rsidRPr="008556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</w:t>
      </w:r>
      <w:r w:rsidRPr="00855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Tunckanat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Cinel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Sener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Ozcelik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HU,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Yalcin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EE, et al. [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Investigation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of role of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anaerobic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bacteria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cystic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fibrosis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Tuberk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ED">
        <w:rPr>
          <w:rFonts w:ascii="Times New Roman" w:hAnsi="Times New Roman" w:cs="Times New Roman"/>
          <w:sz w:val="24"/>
          <w:szCs w:val="24"/>
        </w:rPr>
        <w:t>Toraks</w:t>
      </w:r>
      <w:proofErr w:type="spellEnd"/>
      <w:r w:rsidRPr="008556ED">
        <w:rPr>
          <w:rFonts w:ascii="Times New Roman" w:hAnsi="Times New Roman" w:cs="Times New Roman"/>
          <w:sz w:val="24"/>
          <w:szCs w:val="24"/>
        </w:rPr>
        <w:t>. 2019;67(3):151-61.</w:t>
      </w:r>
    </w:p>
    <w:p w14:paraId="66279865" w14:textId="690BE7BB" w:rsidR="0064455B" w:rsidRPr="008556ED" w:rsidRDefault="0064455B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Ozer B,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Vatansever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C, </w:t>
      </w:r>
      <w:r w:rsidRPr="00855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Dogan O</w:t>
      </w:r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Keske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Ergonul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O, Can F. Biofilm Formation of Acinetobacter </w:t>
      </w:r>
      <w:proofErr w:type="spellStart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>baumannii</w:t>
      </w:r>
      <w:proofErr w:type="spellEnd"/>
      <w:r w:rsidRPr="00855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 in vitro and in vivo Colistin Exposure. Infect Dis Clin Microbiol 2019; 1: 26-33. Doi: 10.5152/idcm.2019.19004 </w:t>
      </w:r>
    </w:p>
    <w:p w14:paraId="180E4611" w14:textId="2CF59F64" w:rsidR="00B860DE" w:rsidRPr="008556ED" w:rsidRDefault="00B860DE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r w:rsidRPr="008556E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, Boral B,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Dogen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A,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İlkit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M, De Hoog S,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Arıkan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Akdagli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S. In-Vitro Activities of Antifungal Drugs Against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Enviromental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Exophiala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isolates and review of the literature. Mycoses</w:t>
      </w:r>
      <w:r w:rsidR="00086374" w:rsidRPr="008556ED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2018. 61(8):561-569 Doi: 10.1111/myc.12779.</w:t>
      </w:r>
    </w:p>
    <w:p w14:paraId="76A2B8D0" w14:textId="4259BADB" w:rsidR="00B860DE" w:rsidRPr="008556ED" w:rsidRDefault="00B860DE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556E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Arıkan-Akdagli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S. A Fast-Preliminary Identification Test in Fungemia: Evaluation of Germ Tube Test Directly from Positive Blood Culture ANKEM Journal 2016;30(3):102-108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doi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>: 10.5222/ankem.2016.102</w:t>
      </w:r>
    </w:p>
    <w:p w14:paraId="5B98FE12" w14:textId="7403C3C6" w:rsidR="00B860DE" w:rsidRPr="008556ED" w:rsidRDefault="00B860DE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556E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Inkaya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AC,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Uzun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O.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Akova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M,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Arıkan-Akdagli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S. Evaluation of PNA-FISH Method for Direct Identification of Candida Species in Blood Culture Samples and Its Potential Impact on Guidance of Antifungal Therapy.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Mikrobiyoloji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Bülteni</w:t>
      </w:r>
      <w:proofErr w:type="spellEnd"/>
      <w:r w:rsidRPr="008556ED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2016; 50(4):580-589,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doi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>: 10.5578/mb.27948</w:t>
      </w:r>
    </w:p>
    <w:p w14:paraId="1757D1C8" w14:textId="3E8C2F10" w:rsidR="00B860DE" w:rsidRPr="008556ED" w:rsidRDefault="00B860DE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Macin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Inkaya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AC, </w:t>
      </w:r>
      <w:r w:rsidRPr="008556E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O,</w:t>
      </w: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Bozkurt G,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Gocmen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R,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Sardan-Çetinkata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Y,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Akyon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Y. Mastoiditis, Brain Abscess and Sinus Thrombosis </w:t>
      </w:r>
      <w:proofErr w:type="gramStart"/>
      <w:r w:rsidRPr="008556ED">
        <w:rPr>
          <w:rFonts w:ascii="Times New Roman" w:eastAsia="Times New Roman" w:hAnsi="Times New Roman" w:cs="Times New Roman"/>
          <w:sz w:val="24"/>
          <w:lang w:val="en-US"/>
        </w:rPr>
        <w:t>As</w:t>
      </w:r>
      <w:proofErr w:type="gram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Complicaitons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of Chronic Otitis Media: A Case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Report.Jundishapur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J Microbiol. 2017 ; 10(2):e41352.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doi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>: 10.5812/jjm.41352.</w:t>
      </w:r>
    </w:p>
    <w:p w14:paraId="1F17A5F2" w14:textId="34BE28F6" w:rsidR="00B860DE" w:rsidRPr="008556ED" w:rsidRDefault="00B860DE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Aydin G, </w:t>
      </w:r>
      <w:r w:rsidRPr="008556E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Dogan-</w:t>
      </w:r>
      <w:proofErr w:type="spellStart"/>
      <w:r w:rsidRPr="008556E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Aycik</w:t>
      </w:r>
      <w:proofErr w:type="spellEnd"/>
      <w:r w:rsidRPr="008556E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O</w:t>
      </w: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Yigit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G,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Senel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F,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Uzun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MA.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Adaleti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R,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Aksaray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S. A Rare Cause of Peritonitis,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Aggregatibacter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aphrophilus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>. Journal of Turkish Society for Microbiology. 2015; 45(2):92-95, 2015 doi:10.5222/TMCD.2015.092</w:t>
      </w:r>
    </w:p>
    <w:p w14:paraId="694608E8" w14:textId="32F86A05" w:rsidR="00B860DE" w:rsidRPr="008556ED" w:rsidRDefault="00B860DE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Takci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Yigit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r w:rsidRPr="008556E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Hascelik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G. Container type and bactericidal activity of human milk during refrigerated storage. Journal of human lactation.  2013;29(3):406-11</w:t>
      </w:r>
    </w:p>
    <w:p w14:paraId="3ED09DDF" w14:textId="6F7EF42E" w:rsidR="00B860DE" w:rsidRPr="008556ED" w:rsidRDefault="00B860DE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Takci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Yigit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r w:rsidRPr="008556E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Pr="008556ED">
        <w:rPr>
          <w:rFonts w:ascii="Times New Roman" w:eastAsia="Times New Roman" w:hAnsi="Times New Roman" w:cs="Times New Roman"/>
          <w:b/>
          <w:sz w:val="24"/>
          <w:lang w:val="en-US"/>
        </w:rPr>
        <w:t>,</w:t>
      </w: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Dik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K,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Hascelik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G. Effects of freezing on the bactericidal activity of human milk. Journal of pediatric gastroenterology and nutrition. 2012;55(2):146-9</w:t>
      </w:r>
    </w:p>
    <w:p w14:paraId="64455BEF" w14:textId="582E6792" w:rsidR="00B860DE" w:rsidRPr="008556ED" w:rsidRDefault="00B860DE" w:rsidP="008556ED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556ED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Pr="008556ED">
        <w:rPr>
          <w:rFonts w:ascii="Times New Roman" w:eastAsia="Times New Roman" w:hAnsi="Times New Roman" w:cs="Times New Roman"/>
          <w:b/>
          <w:sz w:val="24"/>
          <w:lang w:val="en-US"/>
        </w:rPr>
        <w:t>,</w:t>
      </w:r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Hascelik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G. Effect of new breakpoints proposed by Clinical and Laboratory Standards Institute in 2008 for evaluating penicillin resistance of Streptococcus pneumoniae in a Turkish University Hospital. </w:t>
      </w:r>
      <w:proofErr w:type="spellStart"/>
      <w:r w:rsidRPr="008556ED">
        <w:rPr>
          <w:rFonts w:ascii="Times New Roman" w:eastAsia="Times New Roman" w:hAnsi="Times New Roman" w:cs="Times New Roman"/>
          <w:sz w:val="24"/>
          <w:lang w:val="en-US"/>
        </w:rPr>
        <w:t>Microb</w:t>
      </w:r>
      <w:proofErr w:type="spellEnd"/>
      <w:r w:rsidRPr="008556ED">
        <w:rPr>
          <w:rFonts w:ascii="Times New Roman" w:eastAsia="Times New Roman" w:hAnsi="Times New Roman" w:cs="Times New Roman"/>
          <w:sz w:val="24"/>
          <w:lang w:val="en-US"/>
        </w:rPr>
        <w:t xml:space="preserve"> Drug Resist. 2010;16(1):39-41.</w:t>
      </w:r>
    </w:p>
    <w:p w14:paraId="1480C9D9" w14:textId="77777777" w:rsidR="000B1C84" w:rsidRPr="00231E9E" w:rsidRDefault="000B1C84" w:rsidP="000B1C84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 w:rsidRPr="00231E9E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Book Chapters</w:t>
      </w:r>
    </w:p>
    <w:p w14:paraId="2BCC57C2" w14:textId="77777777" w:rsidR="000B1C84" w:rsidRPr="002B29A1" w:rsidRDefault="000B1C84" w:rsidP="000B1C8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b/>
          <w:sz w:val="24"/>
          <w:lang w:val="en-US"/>
        </w:rPr>
        <w:t>Dogan O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Arıkan-Akdaglı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S.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Enfeksiyon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Hastalıkları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ve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Mikrobiyolojisi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Bölüm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adı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(Candida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türlerinin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neden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olduğu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deri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enfeksiyonları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>) (2017). No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el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Tıp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Kitapevleri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Editör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Topçu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Ayşe Willke,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Söyletir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Güner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Doğanay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Mehmet,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Basım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sayısı:4,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Sayfa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Sayısı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4, ISBN:978-605335-265-5,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Türkçe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D70A4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Bilimsel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Kitap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>), (</w:t>
      </w:r>
      <w:proofErr w:type="spellStart"/>
      <w:r w:rsidRPr="006D70A4">
        <w:rPr>
          <w:rFonts w:ascii="Times New Roman" w:eastAsia="Times New Roman" w:hAnsi="Times New Roman" w:cs="Times New Roman"/>
          <w:sz w:val="24"/>
          <w:lang w:val="en-US"/>
        </w:rPr>
        <w:t>Yayın</w:t>
      </w:r>
      <w:proofErr w:type="spellEnd"/>
      <w:r w:rsidRPr="006D70A4">
        <w:rPr>
          <w:rFonts w:ascii="Times New Roman" w:eastAsia="Times New Roman" w:hAnsi="Times New Roman" w:cs="Times New Roman"/>
          <w:sz w:val="24"/>
          <w:lang w:val="en-US"/>
        </w:rPr>
        <w:t xml:space="preserve"> No: 4121785)</w:t>
      </w:r>
    </w:p>
    <w:p w14:paraId="594F83B8" w14:textId="77777777" w:rsidR="00655FE0" w:rsidRDefault="00655FE0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14:paraId="5A7D064E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R</w:t>
      </w:r>
      <w:r w:rsidRPr="00E5762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esearch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P</w:t>
      </w:r>
      <w:r w:rsidRPr="00E5762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rojects (Ongoing)</w:t>
      </w:r>
    </w:p>
    <w:p w14:paraId="0967BDB9" w14:textId="77777777" w:rsidR="00B860DE" w:rsidRPr="00E57626" w:rsidRDefault="00B860DE" w:rsidP="00B860D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14:paraId="6BE61E72" w14:textId="77777777" w:rsidR="00B860DE" w:rsidRPr="000B1C84" w:rsidRDefault="00B860DE" w:rsidP="00B860DE">
      <w:pPr>
        <w:jc w:val="both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2F6DE9">
        <w:rPr>
          <w:rFonts w:ascii="Times New Roman" w:eastAsia="Times New Roman" w:hAnsi="Times New Roman" w:cs="Times New Roman"/>
          <w:sz w:val="24"/>
          <w:u w:val="single"/>
          <w:lang w:val="en-US"/>
        </w:rPr>
        <w:t>Principle Investigator</w:t>
      </w:r>
    </w:p>
    <w:p w14:paraId="35112381" w14:textId="77777777" w:rsidR="00B26053" w:rsidRDefault="00B26053" w:rsidP="00B26053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6D8BDA29" w14:textId="77777777" w:rsidR="00B860DE" w:rsidRDefault="00B860DE" w:rsidP="00B26053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65B2C">
        <w:rPr>
          <w:rFonts w:ascii="Times New Roman" w:eastAsia="Times New Roman" w:hAnsi="Times New Roman" w:cs="Times New Roman"/>
          <w:sz w:val="24"/>
          <w:lang w:val="en-US"/>
        </w:rPr>
        <w:t>Impact of virulence factors and genotypic characterization of Candida species isolated from patients with Candidemia on mortality and clinical outcome</w:t>
      </w:r>
    </w:p>
    <w:p w14:paraId="293D4FFB" w14:textId="77777777" w:rsidR="00B26053" w:rsidRPr="00765B2C" w:rsidRDefault="00B26053" w:rsidP="00B26053">
      <w:pPr>
        <w:pStyle w:val="ListeParagraf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3032180B" w14:textId="77777777" w:rsidR="000B1C84" w:rsidRPr="00B26053" w:rsidRDefault="00B860DE" w:rsidP="00B26053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65B2C">
        <w:rPr>
          <w:rFonts w:ascii="Times New Roman" w:eastAsia="Times New Roman" w:hAnsi="Times New Roman" w:cs="Times New Roman"/>
          <w:sz w:val="24"/>
          <w:lang w:val="en-US"/>
        </w:rPr>
        <w:t>Turkish Society of Clinical Microbiology and Infectious Diseases-Turkish Fungal Infections Study Group</w:t>
      </w:r>
    </w:p>
    <w:p w14:paraId="0CD118E5" w14:textId="77777777" w:rsidR="000B1C84" w:rsidRPr="00765B2C" w:rsidRDefault="000B1C84" w:rsidP="00B860DE">
      <w:pPr>
        <w:pStyle w:val="ListeParagraf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4CB4B3D3" w14:textId="77777777" w:rsidR="00B860DE" w:rsidRPr="002F6DE9" w:rsidRDefault="000B1C84" w:rsidP="00B860DE">
      <w:pPr>
        <w:jc w:val="both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u w:val="single"/>
          <w:lang w:val="en-US"/>
        </w:rPr>
        <w:t>Co-investigator</w:t>
      </w:r>
      <w:r w:rsidR="00B26053">
        <w:rPr>
          <w:rFonts w:ascii="Times New Roman" w:eastAsia="Times New Roman" w:hAnsi="Times New Roman" w:cs="Times New Roman"/>
          <w:sz w:val="24"/>
          <w:u w:val="single"/>
          <w:lang w:val="en-US"/>
        </w:rPr>
        <w:t xml:space="preserve">  (funded by TUBITAK)</w:t>
      </w:r>
    </w:p>
    <w:p w14:paraId="4B638D0E" w14:textId="77777777" w:rsidR="00B860DE" w:rsidRPr="00765B2C" w:rsidRDefault="00B860DE" w:rsidP="00B860DE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65B2C">
        <w:rPr>
          <w:rFonts w:ascii="Times New Roman" w:eastAsia="Times New Roman" w:hAnsi="Times New Roman" w:cs="Times New Roman"/>
          <w:sz w:val="24"/>
          <w:lang w:val="en-US"/>
        </w:rPr>
        <w:t>New therapy approach against E.coli ST131 infection: Nanoparticle based targeted antimicrobial agents</w:t>
      </w:r>
    </w:p>
    <w:p w14:paraId="45271F0A" w14:textId="77777777" w:rsidR="00B860DE" w:rsidRPr="00765B2C" w:rsidRDefault="00B860DE" w:rsidP="00B860DE">
      <w:pPr>
        <w:pStyle w:val="ListeParagraf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65B2C">
        <w:rPr>
          <w:rFonts w:ascii="Times New Roman" w:eastAsia="Times New Roman" w:hAnsi="Times New Roman" w:cs="Times New Roman"/>
          <w:sz w:val="24"/>
          <w:lang w:val="en-US"/>
        </w:rPr>
        <w:t>Supporting by TUBİTAK, 1001-Scientific and Technological Research Projects Funding Program, Still continues, 01.12.2018 - 01.11.2021.</w:t>
      </w:r>
    </w:p>
    <w:p w14:paraId="08DE8B04" w14:textId="77777777" w:rsidR="00B860DE" w:rsidRDefault="00B860DE" w:rsidP="00B860DE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Principle Investigator: Prof. Dr.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Füsun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Can</w:t>
      </w:r>
    </w:p>
    <w:p w14:paraId="5C87DDC3" w14:textId="77777777" w:rsidR="00B860DE" w:rsidRDefault="00B860DE" w:rsidP="00B860DE">
      <w:pPr>
        <w:ind w:left="70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63535C5A" w14:textId="77777777" w:rsidR="00B860DE" w:rsidRPr="00765B2C" w:rsidRDefault="00B860DE" w:rsidP="00B860DE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65B2C">
        <w:rPr>
          <w:rFonts w:ascii="Times New Roman" w:eastAsia="Times New Roman" w:hAnsi="Times New Roman" w:cs="Times New Roman"/>
          <w:sz w:val="24"/>
          <w:lang w:val="en-US"/>
        </w:rPr>
        <w:t xml:space="preserve">Metagenomic and transcriptomic analysis of colistin resistance in gram negative pathogens and adaptation of colistin resistance in </w:t>
      </w:r>
      <w:proofErr w:type="spellStart"/>
      <w:r w:rsidRPr="00765B2C">
        <w:rPr>
          <w:rFonts w:ascii="Times New Roman" w:eastAsia="Times New Roman" w:hAnsi="Times New Roman" w:cs="Times New Roman"/>
          <w:sz w:val="24"/>
          <w:lang w:val="en-US"/>
        </w:rPr>
        <w:t>tolerome</w:t>
      </w:r>
      <w:proofErr w:type="spellEnd"/>
      <w:r w:rsidRPr="00765B2C">
        <w:rPr>
          <w:rFonts w:ascii="Times New Roman" w:eastAsia="Times New Roman" w:hAnsi="Times New Roman" w:cs="Times New Roman"/>
          <w:sz w:val="24"/>
          <w:lang w:val="en-US"/>
        </w:rPr>
        <w:t xml:space="preserve"> to </w:t>
      </w:r>
      <w:proofErr w:type="spellStart"/>
      <w:r w:rsidRPr="00765B2C">
        <w:rPr>
          <w:rFonts w:ascii="Times New Roman" w:eastAsia="Times New Roman" w:hAnsi="Times New Roman" w:cs="Times New Roman"/>
          <w:sz w:val="24"/>
          <w:lang w:val="en-US"/>
        </w:rPr>
        <w:t>resistome</w:t>
      </w:r>
      <w:proofErr w:type="spellEnd"/>
      <w:r w:rsidRPr="00765B2C">
        <w:rPr>
          <w:rFonts w:ascii="Times New Roman" w:eastAsia="Times New Roman" w:hAnsi="Times New Roman" w:cs="Times New Roman"/>
          <w:sz w:val="24"/>
          <w:lang w:val="en-US"/>
        </w:rPr>
        <w:t xml:space="preserve"> progression</w:t>
      </w:r>
    </w:p>
    <w:p w14:paraId="100AD2B9" w14:textId="77777777" w:rsidR="00B860DE" w:rsidRPr="00765B2C" w:rsidRDefault="000B1C84" w:rsidP="00B860DE">
      <w:pPr>
        <w:pStyle w:val="ListeParagraf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Accepted</w:t>
      </w:r>
      <w:r w:rsidR="00B860DE" w:rsidRPr="00765B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(August 2019)  </w:t>
      </w:r>
      <w:r w:rsidR="00B860DE" w:rsidRPr="00765B2C">
        <w:rPr>
          <w:rFonts w:ascii="Times New Roman" w:eastAsia="Times New Roman" w:hAnsi="Times New Roman" w:cs="Times New Roman"/>
          <w:sz w:val="24"/>
          <w:lang w:val="en-US"/>
        </w:rPr>
        <w:t>for TUBİTAK, 1001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B860DE" w:rsidRPr="00765B2C">
        <w:rPr>
          <w:rFonts w:ascii="Times New Roman" w:eastAsia="Times New Roman" w:hAnsi="Times New Roman" w:cs="Times New Roman"/>
          <w:sz w:val="24"/>
          <w:lang w:val="en-US"/>
        </w:rPr>
        <w:t>- Scientific and Technological Research Projects Funding Program</w:t>
      </w:r>
    </w:p>
    <w:p w14:paraId="0A42B783" w14:textId="77777777" w:rsidR="00B860DE" w:rsidRDefault="00B860DE" w:rsidP="00B860DE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Principle Investigator: Prof. Dr.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Füsun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Can</w:t>
      </w:r>
    </w:p>
    <w:p w14:paraId="3C86C7D3" w14:textId="77777777" w:rsidR="000B1C84" w:rsidRDefault="000B1C84" w:rsidP="00B860DE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19ACBC13" w14:textId="77777777" w:rsidR="000B1C84" w:rsidRPr="00C67E53" w:rsidRDefault="000B1C84" w:rsidP="00B26053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The interaction between vaginal microbiota and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mycobiota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with cervical length and preterm birth risk.</w:t>
      </w:r>
    </w:p>
    <w:p w14:paraId="12B7F740" w14:textId="77777777" w:rsidR="000B1C84" w:rsidRPr="00C67E53" w:rsidRDefault="000B1C84" w:rsidP="000B1C84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Collaboration with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Koç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University School of Medicine, Obstetrics &amp; Gynecology Department </w:t>
      </w:r>
    </w:p>
    <w:p w14:paraId="36951DA1" w14:textId="77777777" w:rsidR="000B1C84" w:rsidRPr="00765B2C" w:rsidRDefault="000B1C84" w:rsidP="000B1C84">
      <w:pPr>
        <w:pStyle w:val="ListeParagraf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Accepted</w:t>
      </w:r>
      <w:r w:rsidRPr="00765B2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(August 2019)  </w:t>
      </w:r>
      <w:r w:rsidRPr="00765B2C">
        <w:rPr>
          <w:rFonts w:ascii="Times New Roman" w:eastAsia="Times New Roman" w:hAnsi="Times New Roman" w:cs="Times New Roman"/>
          <w:sz w:val="24"/>
          <w:lang w:val="en-US"/>
        </w:rPr>
        <w:t>for TUBİTAK, 1001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765B2C">
        <w:rPr>
          <w:rFonts w:ascii="Times New Roman" w:eastAsia="Times New Roman" w:hAnsi="Times New Roman" w:cs="Times New Roman"/>
          <w:sz w:val="24"/>
          <w:lang w:val="en-US"/>
        </w:rPr>
        <w:t>- Scientific and Technological Research Projects Funding Program</w:t>
      </w:r>
    </w:p>
    <w:p w14:paraId="119E78FE" w14:textId="77777777" w:rsidR="000B1C84" w:rsidRDefault="000B1C84" w:rsidP="000B1C84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Principle Investigator:</w:t>
      </w:r>
      <w:r w:rsidRPr="000B1C84">
        <w:t xml:space="preserve"> </w:t>
      </w:r>
      <w:r w:rsidRPr="000B1C84">
        <w:rPr>
          <w:rFonts w:ascii="Times New Roman" w:eastAsia="Times New Roman" w:hAnsi="Times New Roman" w:cs="Times New Roman"/>
          <w:sz w:val="24"/>
          <w:lang w:val="en-US"/>
        </w:rPr>
        <w:t>Assoc. Prof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Ebru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Çelik</w:t>
      </w:r>
      <w:proofErr w:type="spellEnd"/>
    </w:p>
    <w:p w14:paraId="0794510A" w14:textId="77777777" w:rsidR="00B26053" w:rsidRDefault="00B26053" w:rsidP="000B1C84">
      <w:pPr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5FF598EA" w14:textId="77777777" w:rsidR="00B860DE" w:rsidRPr="00F6463C" w:rsidRDefault="00B26053" w:rsidP="00B26053">
      <w:pPr>
        <w:jc w:val="both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 w:rsidRPr="00F6463C">
        <w:rPr>
          <w:rFonts w:ascii="Times New Roman" w:eastAsia="Times New Roman" w:hAnsi="Times New Roman" w:cs="Times New Roman"/>
          <w:sz w:val="24"/>
          <w:u w:val="single"/>
          <w:lang w:val="en-US"/>
        </w:rPr>
        <w:t>Co-investigator</w:t>
      </w:r>
    </w:p>
    <w:p w14:paraId="4C4B11CC" w14:textId="77777777" w:rsidR="00B860DE" w:rsidRPr="00B860DE" w:rsidRDefault="00B860DE" w:rsidP="000B1C8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76F6AC5A" w14:textId="77777777" w:rsidR="00B860DE" w:rsidRPr="00765B2C" w:rsidRDefault="00B860DE" w:rsidP="0064455B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65B2C">
        <w:rPr>
          <w:rFonts w:ascii="Times New Roman" w:eastAsia="Times New Roman" w:hAnsi="Times New Roman" w:cs="Times New Roman"/>
          <w:sz w:val="24"/>
          <w:lang w:val="en-US"/>
        </w:rPr>
        <w:t xml:space="preserve">Antibiotic De-escalation Opportunities and Predictors of Fatality in Gram-Negative </w:t>
      </w:r>
    </w:p>
    <w:p w14:paraId="3B9FF8B6" w14:textId="5A5431F2" w:rsidR="00231E9E" w:rsidRDefault="00B860DE" w:rsidP="008556ED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Co-workers: Prof. Dr.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Önder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Ergönül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, Prof. Dr.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Füsun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Can, Dr.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Şiran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Keske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, Dr.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Mahir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Kapmaz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, Dr.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Süda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Tekin</w:t>
      </w:r>
      <w:proofErr w:type="spellEnd"/>
    </w:p>
    <w:p w14:paraId="03153DF4" w14:textId="77777777" w:rsidR="00B860DE" w:rsidRDefault="00B860DE" w:rsidP="00B860DE">
      <w:pPr>
        <w:pStyle w:val="ListeParagraf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773AB3B7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220D5E1B" w14:textId="77777777" w:rsidR="00B860DE" w:rsidRPr="002B29A1" w:rsidRDefault="00B860DE" w:rsidP="00B860D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Research Projects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(during residency and compulsory service)</w:t>
      </w:r>
    </w:p>
    <w:p w14:paraId="75DFF790" w14:textId="77777777" w:rsidR="00B860DE" w:rsidRPr="002B29A1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2C2953A3" w14:textId="77777777" w:rsidR="00B860DE" w:rsidRPr="00C67E53" w:rsidRDefault="00B860DE" w:rsidP="00B860D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Evaluation of the Importance of Anaerobic Bacteria in Patients with Cystic fibrosis.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University Faculty of Medicine, Thesis in Medical Microbiology, Ankara, 2012.</w:t>
      </w:r>
    </w:p>
    <w:p w14:paraId="487A65A9" w14:textId="77777777" w:rsidR="00B860DE" w:rsidRPr="00C67E53" w:rsidRDefault="00B860DE" w:rsidP="00B860DE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Supported by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University Scientific Research Unit (Project no: 011.D07.101.011)</w:t>
      </w:r>
    </w:p>
    <w:p w14:paraId="1A9AEF3F" w14:textId="77777777" w:rsidR="00B860DE" w:rsidRDefault="00B860DE" w:rsidP="00F6463C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Supervisor: Prof. Dr.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Ferda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Tunçkanat</w:t>
      </w:r>
      <w:proofErr w:type="spellEnd"/>
    </w:p>
    <w:p w14:paraId="44D8F81D" w14:textId="77777777" w:rsidR="00F6463C" w:rsidRPr="00F6463C" w:rsidRDefault="00F6463C" w:rsidP="00F6463C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52B33B2A" w14:textId="77777777" w:rsidR="00B860DE" w:rsidRPr="00C67E53" w:rsidRDefault="00B860DE" w:rsidP="00B860D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Evaluation of Azole Resistance in Aspergillus Fumigatus Strains, Isolated from Environmental and Clinical Samples.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University Faculty of Medicine, Thesis in Medical Mycology, Ankara, 2014</w:t>
      </w:r>
    </w:p>
    <w:p w14:paraId="40F190CD" w14:textId="77777777" w:rsidR="00B860DE" w:rsidRPr="00C67E53" w:rsidRDefault="00B860DE" w:rsidP="00B860DE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Supported by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University Scientific Research Unit (Project no: 2088.2014)</w:t>
      </w:r>
    </w:p>
    <w:p w14:paraId="0E4CDA73" w14:textId="77777777" w:rsidR="00B860DE" w:rsidRDefault="00B860DE" w:rsidP="00365DD6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Supervisor: Prof. Dr.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Sevtap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Arıkan-Akdağlı</w:t>
      </w:r>
      <w:proofErr w:type="spellEnd"/>
    </w:p>
    <w:p w14:paraId="6B26118D" w14:textId="77777777" w:rsidR="0064455B" w:rsidRPr="008556ED" w:rsidRDefault="0064455B" w:rsidP="008556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2E7C3D0B" w14:textId="77777777" w:rsidR="00365DD6" w:rsidRPr="00365DD6" w:rsidRDefault="00231E9E" w:rsidP="00365D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Funded Projects</w:t>
      </w:r>
      <w:r w:rsidR="00E5071A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(during residency and compulsory service)</w:t>
      </w:r>
    </w:p>
    <w:p w14:paraId="6F3E9B58" w14:textId="77777777" w:rsidR="00365DD6" w:rsidRPr="00E5071A" w:rsidRDefault="00365DD6" w:rsidP="00E507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4FDA82B1" w14:textId="77777777" w:rsidR="00365DD6" w:rsidRPr="00C67E53" w:rsidRDefault="00365DD6" w:rsidP="00365DD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Evaluation of Azole Resistance in Aspergillus Fumigatus Strains, Isolated from Environmental and Clinical Samples.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University Faculty of Medicine, Thesis in Medical Mycology, Ankara, 2014</w:t>
      </w:r>
    </w:p>
    <w:p w14:paraId="0CD4A6BB" w14:textId="77777777" w:rsidR="00365DD6" w:rsidRPr="00C67E53" w:rsidRDefault="00365DD6" w:rsidP="00365DD6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Supported by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University Scientific Research Unit (Project no: 2088.2014)</w:t>
      </w:r>
    </w:p>
    <w:p w14:paraId="550D1306" w14:textId="77777777" w:rsidR="00365DD6" w:rsidRPr="00C67E53" w:rsidRDefault="00365DD6" w:rsidP="00365DD6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Supervisor: Prof. Dr.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Sevtap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Arıkan-Akdağlı</w:t>
      </w:r>
      <w:proofErr w:type="spellEnd"/>
    </w:p>
    <w:p w14:paraId="719FA4C5" w14:textId="77777777" w:rsidR="00365DD6" w:rsidRDefault="00365DD6" w:rsidP="00365DD6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1481005F" w14:textId="77777777" w:rsidR="00365DD6" w:rsidRPr="00C67E53" w:rsidRDefault="00365DD6" w:rsidP="00365DD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Evaluation of the Importance of Anaerobic Bacteria in Patients with Cystic fibrosis.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University Faculty of Medicine, Thesis in Medical Microbiology, Ankara, 2012.</w:t>
      </w:r>
    </w:p>
    <w:p w14:paraId="33F7F815" w14:textId="77777777" w:rsidR="00365DD6" w:rsidRDefault="00365DD6" w:rsidP="00365DD6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Supported by </w:t>
      </w:r>
      <w:proofErr w:type="spellStart"/>
      <w:r w:rsidRPr="00C67E53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Pr="00C67E53">
        <w:rPr>
          <w:rFonts w:ascii="Times New Roman" w:eastAsia="Times New Roman" w:hAnsi="Times New Roman" w:cs="Times New Roman"/>
          <w:sz w:val="24"/>
          <w:lang w:val="en-US"/>
        </w:rPr>
        <w:t xml:space="preserve"> University Scientific Research Unit (Project no: 011.D07.101.011)</w:t>
      </w:r>
    </w:p>
    <w:p w14:paraId="693918A2" w14:textId="77777777" w:rsidR="00E5071A" w:rsidRPr="00231E9E" w:rsidRDefault="00E5071A" w:rsidP="006445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4E72E3EE" w14:textId="77777777" w:rsidR="00231E9E" w:rsidRPr="00231E9E" w:rsidRDefault="00231E9E" w:rsidP="00231E9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Scientific</w:t>
      </w:r>
      <w:r w:rsidRPr="00765B2C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presentations</w:t>
      </w:r>
    </w:p>
    <w:p w14:paraId="289EFC93" w14:textId="77777777" w:rsidR="00231E9E" w:rsidRDefault="00231E9E" w:rsidP="00231E9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764C6871" w14:textId="77777777" w:rsidR="00F6463C" w:rsidRDefault="00F6463C" w:rsidP="00E5071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1.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Pr="005E2236">
        <w:rPr>
          <w:rFonts w:ascii="Times New Roman" w:eastAsia="Times New Roman" w:hAnsi="Times New Roman" w:cs="Times New Roman"/>
          <w:b/>
          <w:bCs/>
          <w:sz w:val="24"/>
          <w:u w:val="single"/>
          <w:lang w:val="en-US"/>
        </w:rPr>
        <w:t>Dogan O</w:t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Atac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N,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Vatansever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C, Albayrak O,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Sahin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EO.,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  <w:lang w:val="en-US"/>
        </w:rPr>
        <w:t>ilicoglu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KB,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Demiray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A,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Ergonul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O.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Gonen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M, Can F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Yersiniabactin as a Promoter of Mortality of Infections Caused by Colistin-Resistant Klebsiella pneumoniae ST101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E5071A" w:rsidRPr="00E268DE">
        <w:rPr>
          <w:rFonts w:ascii="Times New Roman" w:eastAsia="Times New Roman" w:hAnsi="Times New Roman" w:cs="Times New Roman"/>
          <w:i/>
          <w:iCs/>
          <w:sz w:val="24"/>
          <w:lang w:val="en-US"/>
        </w:rPr>
        <w:t>29th European Congress of Clinical Microbiology &amp; Infectious Diseases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F6463C">
        <w:t xml:space="preserve"> </w:t>
      </w:r>
      <w:r w:rsidR="00E268DE">
        <w:rPr>
          <w:rFonts w:ascii="Times New Roman" w:hAnsi="Times New Roman" w:cs="Times New Roman"/>
          <w:sz w:val="24"/>
          <w:szCs w:val="24"/>
        </w:rPr>
        <w:t>p</w:t>
      </w:r>
      <w:r w:rsidR="00E268DE" w:rsidRPr="00E268DE">
        <w:rPr>
          <w:rFonts w:ascii="Times New Roman" w:hAnsi="Times New Roman" w:cs="Times New Roman"/>
          <w:sz w:val="24"/>
          <w:szCs w:val="24"/>
        </w:rPr>
        <w:t>1478</w:t>
      </w:r>
      <w:r w:rsidR="00E268DE">
        <w:rPr>
          <w:rFonts w:ascii="Times New Roman" w:hAnsi="Times New Roman" w:cs="Times New Roman"/>
          <w:sz w:val="24"/>
          <w:szCs w:val="24"/>
        </w:rPr>
        <w:t xml:space="preserve">, </w:t>
      </w:r>
      <w:r w:rsidRPr="00E268D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F6463C">
        <w:rPr>
          <w:rFonts w:ascii="Times New Roman" w:eastAsia="Times New Roman" w:hAnsi="Times New Roman" w:cs="Times New Roman"/>
          <w:sz w:val="24"/>
          <w:lang w:val="en-US"/>
        </w:rPr>
        <w:t>3 - 16 April 2019</w:t>
      </w:r>
      <w:r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F6463C">
        <w:rPr>
          <w:rFonts w:ascii="Times New Roman" w:eastAsia="Times New Roman" w:hAnsi="Times New Roman" w:cs="Times New Roman"/>
          <w:sz w:val="24"/>
          <w:lang w:val="en-US"/>
        </w:rPr>
        <w:t xml:space="preserve"> Amsterdam, Netherlands.</w:t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6C4FBD78" w14:textId="77777777" w:rsidR="005E2236" w:rsidRDefault="005E2236" w:rsidP="00E5071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2.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="00F6463C" w:rsidRPr="005E2236">
        <w:rPr>
          <w:rFonts w:ascii="Times New Roman" w:eastAsia="Times New Roman" w:hAnsi="Times New Roman" w:cs="Times New Roman"/>
          <w:b/>
          <w:bCs/>
          <w:sz w:val="24"/>
          <w:u w:val="single"/>
          <w:lang w:val="en-US"/>
        </w:rPr>
        <w:t>Dogan O</w:t>
      </w:r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Menekse</w:t>
      </w:r>
      <w:proofErr w:type="spellEnd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Yesilkaya</w:t>
      </w:r>
      <w:proofErr w:type="spellEnd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A, </w:t>
      </w:r>
      <w:proofErr w:type="spellStart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Karakoc</w:t>
      </w:r>
      <w:proofErr w:type="spellEnd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C, </w:t>
      </w:r>
      <w:proofErr w:type="spellStart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Atac</w:t>
      </w:r>
      <w:proofErr w:type="spellEnd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N, Albayrak O, </w:t>
      </w:r>
      <w:proofErr w:type="spellStart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Tekin</w:t>
      </w:r>
      <w:proofErr w:type="spellEnd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Keske</w:t>
      </w:r>
      <w:proofErr w:type="spellEnd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Ayd</w:t>
      </w:r>
      <w:r>
        <w:rPr>
          <w:rFonts w:ascii="Times New Roman" w:eastAsia="Times New Roman" w:hAnsi="Times New Roman" w:cs="Times New Roman"/>
          <w:sz w:val="24"/>
          <w:lang w:val="en-US"/>
        </w:rPr>
        <w:t>ı</w:t>
      </w:r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n</w:t>
      </w:r>
      <w:proofErr w:type="spellEnd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M, </w:t>
      </w:r>
      <w:proofErr w:type="spellStart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Yalç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n</w:t>
      </w:r>
      <w:proofErr w:type="spellEnd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D, Aksu ED, Can F, </w:t>
      </w:r>
      <w:proofErr w:type="spellStart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>Ergonul</w:t>
      </w:r>
      <w:proofErr w:type="spellEnd"/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O</w:t>
      </w:r>
      <w:r w:rsidR="00F6463C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Predictors of fatality among the patients with blood stream infections with different Candida species and resistance to antifungal agents: a multicenter prospective observational study of the Turkish</w:t>
      </w:r>
      <w:r w:rsidR="00F6463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Fungal Infection Study Group. </w:t>
      </w:r>
      <w:r w:rsidR="00F6463C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268DE">
        <w:rPr>
          <w:rFonts w:ascii="Times New Roman" w:eastAsia="Times New Roman" w:hAnsi="Times New Roman" w:cs="Times New Roman"/>
          <w:i/>
          <w:iCs/>
          <w:sz w:val="24"/>
          <w:lang w:val="en-US"/>
        </w:rPr>
        <w:t>29th European Congress of Clinical Microbiology &amp; Infectious Diseases</w:t>
      </w:r>
      <w:r w:rsidRPr="00E268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</w:t>
      </w:r>
      <w:r w:rsidRPr="00E268DE">
        <w:rPr>
          <w:rFonts w:ascii="Times New Roman" w:hAnsi="Times New Roman" w:cs="Times New Roman"/>
          <w:sz w:val="24"/>
          <w:szCs w:val="24"/>
        </w:rPr>
        <w:t xml:space="preserve"> </w:t>
      </w:r>
      <w:r w:rsidR="00E268DE" w:rsidRPr="00E268DE">
        <w:rPr>
          <w:rFonts w:ascii="Times New Roman" w:hAnsi="Times New Roman" w:cs="Times New Roman"/>
          <w:sz w:val="24"/>
          <w:szCs w:val="24"/>
        </w:rPr>
        <w:t>p2237</w:t>
      </w:r>
      <w:r w:rsidR="00E268DE">
        <w:rPr>
          <w:rFonts w:ascii="Times New Roman" w:hAnsi="Times New Roman" w:cs="Times New Roman"/>
          <w:sz w:val="24"/>
          <w:szCs w:val="24"/>
        </w:rPr>
        <w:t>,</w:t>
      </w:r>
      <w:r w:rsidR="00E268DE" w:rsidRPr="00E268DE">
        <w:rPr>
          <w:rFonts w:ascii="Times New Roman" w:hAnsi="Times New Roman" w:cs="Times New Roman"/>
          <w:sz w:val="24"/>
          <w:szCs w:val="24"/>
        </w:rPr>
        <w:t xml:space="preserve"> </w:t>
      </w:r>
      <w:r w:rsidRPr="00E268DE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F6463C">
        <w:rPr>
          <w:rFonts w:ascii="Times New Roman" w:eastAsia="Times New Roman" w:hAnsi="Times New Roman" w:cs="Times New Roman"/>
          <w:sz w:val="24"/>
          <w:lang w:val="en-US"/>
        </w:rPr>
        <w:t xml:space="preserve"> - 16 April 2019</w:t>
      </w:r>
      <w:r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F6463C">
        <w:rPr>
          <w:rFonts w:ascii="Times New Roman" w:eastAsia="Times New Roman" w:hAnsi="Times New Roman" w:cs="Times New Roman"/>
          <w:sz w:val="24"/>
          <w:lang w:val="en-US"/>
        </w:rPr>
        <w:t xml:space="preserve"> Amsterdam, Netherlands.</w:t>
      </w:r>
    </w:p>
    <w:p w14:paraId="4A249FB3" w14:textId="77777777" w:rsidR="005E2236" w:rsidRDefault="005E2236" w:rsidP="00E5071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3.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Albayrak O,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Atac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N,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Vatansever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C, Ozer B, </w:t>
      </w:r>
      <w:r w:rsidRPr="005E2236">
        <w:rPr>
          <w:rFonts w:ascii="Times New Roman" w:eastAsia="Times New Roman" w:hAnsi="Times New Roman" w:cs="Times New Roman"/>
          <w:b/>
          <w:bCs/>
          <w:sz w:val="24"/>
          <w:u w:val="single"/>
          <w:lang w:val="en-US"/>
        </w:rPr>
        <w:t>Dogan O</w:t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Kılıcoglu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KB,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Demiray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A, </w:t>
      </w:r>
      <w:proofErr w:type="spellStart"/>
      <w:r w:rsidR="001C77F0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>ahin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EO, Can F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Yersiniabactin Siderophore on Survival of High-Risk Clone of Klebsiella pneumoniae after Phagocytosis and </w:t>
      </w:r>
      <w:proofErr w:type="spellStart"/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NETosis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E5071A" w:rsidRPr="00E268DE">
        <w:rPr>
          <w:rFonts w:ascii="Times New Roman" w:eastAsia="Times New Roman" w:hAnsi="Times New Roman" w:cs="Times New Roman"/>
          <w:i/>
          <w:iCs/>
          <w:sz w:val="24"/>
          <w:lang w:val="en-US"/>
        </w:rPr>
        <w:t>13rd World Immune Regulation</w:t>
      </w:r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April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2019, Davos</w:t>
      </w:r>
    </w:p>
    <w:p w14:paraId="7A0F80A6" w14:textId="77777777" w:rsidR="005E2236" w:rsidRDefault="005E2236" w:rsidP="00E5071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4.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Kapmaz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M,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Keske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Tekin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r w:rsidRPr="005E2236">
        <w:rPr>
          <w:rFonts w:ascii="Times New Roman" w:eastAsia="Times New Roman" w:hAnsi="Times New Roman" w:cs="Times New Roman"/>
          <w:b/>
          <w:bCs/>
          <w:sz w:val="24"/>
          <w:u w:val="single"/>
          <w:lang w:val="en-US"/>
        </w:rPr>
        <w:t>Dogan O</w:t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Dikenelli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BE,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Atac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N,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Vatansever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C, Albayrak O,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Akbulut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Z,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Madran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B,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Donmez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EH, Ozer B, Aksu DE,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Baskurt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Berkkan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M,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Bak</w:t>
      </w:r>
      <w:r>
        <w:rPr>
          <w:rFonts w:ascii="Times New Roman" w:eastAsia="Times New Roman" w:hAnsi="Times New Roman" w:cs="Times New Roman"/>
          <w:sz w:val="24"/>
          <w:lang w:val="en-US"/>
        </w:rPr>
        <w:t>ı</w:t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>r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OV,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Gonen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M, Can F, </w:t>
      </w:r>
      <w:proofErr w:type="spellStart"/>
      <w:r w:rsidRPr="00E5071A">
        <w:rPr>
          <w:rFonts w:ascii="Times New Roman" w:eastAsia="Times New Roman" w:hAnsi="Times New Roman" w:cs="Times New Roman"/>
          <w:sz w:val="24"/>
          <w:lang w:val="en-US"/>
        </w:rPr>
        <w:t>Ergonul</w:t>
      </w:r>
      <w:proofErr w:type="spellEnd"/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O.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Antibiotic de-escalation opportunities and predictors of fatality in Gram-negative bloodstream infections in Turkey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268DE">
        <w:rPr>
          <w:rFonts w:ascii="Times New Roman" w:eastAsia="Times New Roman" w:hAnsi="Times New Roman" w:cs="Times New Roman"/>
          <w:i/>
          <w:iCs/>
          <w:sz w:val="24"/>
          <w:lang w:val="en-US"/>
        </w:rPr>
        <w:t>29th European Congress of Clinical Microbiology &amp; Infectious Diseases</w:t>
      </w:r>
      <w:r w:rsidRPr="00E5071A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F6463C">
        <w:t xml:space="preserve"> </w:t>
      </w:r>
      <w:r w:rsidR="001C77F0" w:rsidRPr="00937AFD">
        <w:rPr>
          <w:rFonts w:ascii="Times New Roman" w:hAnsi="Times New Roman" w:cs="Times New Roman"/>
          <w:sz w:val="24"/>
          <w:szCs w:val="24"/>
        </w:rPr>
        <w:t>o0</w:t>
      </w:r>
      <w:r w:rsidR="00937AFD" w:rsidRPr="00937AFD">
        <w:rPr>
          <w:rFonts w:ascii="Times New Roman" w:hAnsi="Times New Roman" w:cs="Times New Roman"/>
          <w:sz w:val="24"/>
          <w:szCs w:val="24"/>
        </w:rPr>
        <w:t xml:space="preserve">877, </w:t>
      </w:r>
      <w:r w:rsidRPr="00F6463C">
        <w:rPr>
          <w:rFonts w:ascii="Times New Roman" w:eastAsia="Times New Roman" w:hAnsi="Times New Roman" w:cs="Times New Roman"/>
          <w:sz w:val="24"/>
          <w:lang w:val="en-US"/>
        </w:rPr>
        <w:t>13 - 16 April 2019</w:t>
      </w:r>
      <w:r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F6463C">
        <w:rPr>
          <w:rFonts w:ascii="Times New Roman" w:eastAsia="Times New Roman" w:hAnsi="Times New Roman" w:cs="Times New Roman"/>
          <w:sz w:val="24"/>
          <w:lang w:val="en-US"/>
        </w:rPr>
        <w:t xml:space="preserve"> Amsterdam, Netherlands.</w:t>
      </w:r>
    </w:p>
    <w:p w14:paraId="3FC74C5A" w14:textId="77777777" w:rsidR="00ED1EB9" w:rsidRDefault="005E2236" w:rsidP="00E5071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5.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>Atac</w:t>
      </w:r>
      <w:proofErr w:type="spellEnd"/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N, Albayrak O, Ozer B, </w:t>
      </w:r>
      <w:proofErr w:type="spellStart"/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>Vatansever</w:t>
      </w:r>
      <w:proofErr w:type="spellEnd"/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C, </w:t>
      </w:r>
      <w:r w:rsidR="00ED1EB9" w:rsidRPr="00ED1EB9">
        <w:rPr>
          <w:rFonts w:ascii="Times New Roman" w:eastAsia="Times New Roman" w:hAnsi="Times New Roman" w:cs="Times New Roman"/>
          <w:b/>
          <w:bCs/>
          <w:sz w:val="24"/>
          <w:u w:val="single"/>
          <w:lang w:val="en-US"/>
        </w:rPr>
        <w:t>Dogan O</w:t>
      </w:r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>Tekin</w:t>
      </w:r>
      <w:proofErr w:type="spellEnd"/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S, Can F, </w:t>
      </w:r>
      <w:proofErr w:type="spellStart"/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>Ergonul</w:t>
      </w:r>
      <w:proofErr w:type="spellEnd"/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O 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Comparison of two different biofilm assessment methods in Candida </w:t>
      </w:r>
      <w:proofErr w:type="spellStart"/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parapsilosis</w:t>
      </w:r>
      <w:proofErr w:type="spellEnd"/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candidemia isolates,</w:t>
      </w:r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5071A" w:rsidRPr="00E268DE">
        <w:rPr>
          <w:rFonts w:ascii="Times New Roman" w:eastAsia="Times New Roman" w:hAnsi="Times New Roman" w:cs="Times New Roman"/>
          <w:i/>
          <w:iCs/>
          <w:sz w:val="24"/>
          <w:lang w:val="en-US"/>
        </w:rPr>
        <w:t>XX. KLIMIK Congress</w:t>
      </w:r>
      <w:r w:rsidR="00ED1EB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March</w:t>
      </w:r>
      <w:r w:rsidR="00ED1EB9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2019</w:t>
      </w:r>
      <w:r w:rsidR="00ED1EB9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Antalya, Turkey</w:t>
      </w:r>
    </w:p>
    <w:p w14:paraId="5BC8EFD6" w14:textId="77777777" w:rsidR="00E5071A" w:rsidRDefault="00ED1EB9" w:rsidP="00231E9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6.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>Vatansever</w:t>
      </w:r>
      <w:proofErr w:type="spellEnd"/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C, </w:t>
      </w:r>
      <w:proofErr w:type="spellStart"/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>Menekse</w:t>
      </w:r>
      <w:proofErr w:type="spellEnd"/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S, Dogan O, </w:t>
      </w:r>
      <w:proofErr w:type="spellStart"/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>Gucer</w:t>
      </w:r>
      <w:proofErr w:type="spellEnd"/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L, Ozer B, </w:t>
      </w:r>
      <w:proofErr w:type="spellStart"/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>Ergonul</w:t>
      </w:r>
      <w:proofErr w:type="spellEnd"/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O, Can F</w:t>
      </w:r>
      <w:r w:rsidR="00E268DE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5071A" w:rsidRPr="00E5071A">
        <w:rPr>
          <w:rFonts w:ascii="Times New Roman" w:eastAsia="Times New Roman" w:hAnsi="Times New Roman" w:cs="Times New Roman"/>
          <w:sz w:val="24"/>
          <w:lang w:val="en-US"/>
        </w:rPr>
        <w:t>An emerging threat: colistin resistance in high-risk clone of P. aeruginosa</w:t>
      </w:r>
      <w:r w:rsidR="00E268DE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E268DE" w:rsidRPr="00E268D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 xml:space="preserve">29th European Congress of </w:t>
      </w:r>
      <w:r w:rsidR="00E268DE" w:rsidRPr="00E268DE">
        <w:rPr>
          <w:rFonts w:ascii="Times New Roman" w:eastAsia="Times New Roman" w:hAnsi="Times New Roman" w:cs="Times New Roman"/>
          <w:i/>
          <w:iCs/>
          <w:sz w:val="24"/>
          <w:lang w:val="en-US"/>
        </w:rPr>
        <w:t>Clinical Microbiology &amp; Infectious Diseases</w:t>
      </w:r>
      <w:r w:rsidR="00E268DE" w:rsidRPr="00E5071A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E268DE" w:rsidRPr="00F6463C">
        <w:t xml:space="preserve"> </w:t>
      </w:r>
      <w:r w:rsidR="00937AFD" w:rsidRPr="00937AFD">
        <w:rPr>
          <w:rFonts w:ascii="Times New Roman" w:hAnsi="Times New Roman" w:cs="Times New Roman"/>
          <w:sz w:val="24"/>
          <w:szCs w:val="24"/>
        </w:rPr>
        <w:t>o0</w:t>
      </w:r>
      <w:r w:rsidR="00937AFD">
        <w:rPr>
          <w:rFonts w:ascii="Times New Roman" w:hAnsi="Times New Roman" w:cs="Times New Roman"/>
          <w:sz w:val="24"/>
          <w:szCs w:val="24"/>
        </w:rPr>
        <w:t>51</w:t>
      </w:r>
      <w:r w:rsidR="00937AFD" w:rsidRPr="00937AFD">
        <w:rPr>
          <w:rFonts w:ascii="Times New Roman" w:hAnsi="Times New Roman" w:cs="Times New Roman"/>
          <w:sz w:val="24"/>
          <w:szCs w:val="24"/>
        </w:rPr>
        <w:t>7</w:t>
      </w:r>
      <w:r w:rsidR="00937AFD">
        <w:rPr>
          <w:rFonts w:ascii="Times New Roman" w:hAnsi="Times New Roman" w:cs="Times New Roman"/>
          <w:sz w:val="24"/>
          <w:szCs w:val="24"/>
        </w:rPr>
        <w:t xml:space="preserve">, </w:t>
      </w:r>
      <w:r w:rsidR="00E268DE" w:rsidRPr="00F6463C">
        <w:rPr>
          <w:rFonts w:ascii="Times New Roman" w:eastAsia="Times New Roman" w:hAnsi="Times New Roman" w:cs="Times New Roman"/>
          <w:sz w:val="24"/>
          <w:lang w:val="en-US"/>
        </w:rPr>
        <w:t>13 - 16 April 2019</w:t>
      </w:r>
      <w:r w:rsidR="00E268DE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E268DE" w:rsidRPr="00F6463C">
        <w:rPr>
          <w:rFonts w:ascii="Times New Roman" w:eastAsia="Times New Roman" w:hAnsi="Times New Roman" w:cs="Times New Roman"/>
          <w:sz w:val="24"/>
          <w:lang w:val="en-US"/>
        </w:rPr>
        <w:t xml:space="preserve"> Amsterdam, Netherlands</w:t>
      </w:r>
      <w:r w:rsidR="00E268DE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</w:p>
    <w:p w14:paraId="46A5C819" w14:textId="77777777" w:rsidR="00231E9E" w:rsidRPr="00B029FB" w:rsidRDefault="00E268DE" w:rsidP="00231E9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="00231E9E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 D. Alp Ş. </w:t>
      </w:r>
      <w:proofErr w:type="spellStart"/>
      <w:r w:rsidR="00231E9E">
        <w:rPr>
          <w:rFonts w:ascii="Times New Roman" w:eastAsia="Times New Roman" w:hAnsi="Times New Roman" w:cs="Times New Roman"/>
          <w:sz w:val="24"/>
          <w:lang w:val="en-US"/>
        </w:rPr>
        <w:t>Gursoy</w:t>
      </w:r>
      <w:proofErr w:type="spellEnd"/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 G. Ayaz </w:t>
      </w:r>
      <w:proofErr w:type="spellStart"/>
      <w:r w:rsidR="00231E9E">
        <w:rPr>
          <w:rFonts w:ascii="Times New Roman" w:eastAsia="Times New Roman" w:hAnsi="Times New Roman" w:cs="Times New Roman"/>
          <w:sz w:val="24"/>
          <w:lang w:val="en-US"/>
        </w:rPr>
        <w:t>Çaglayan</w:t>
      </w:r>
      <w:proofErr w:type="spellEnd"/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 M, </w:t>
      </w:r>
      <w:r w:rsidR="00231E9E" w:rsidRPr="00BF4B39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231E9E">
        <w:rPr>
          <w:rFonts w:ascii="Times New Roman" w:eastAsia="Times New Roman" w:hAnsi="Times New Roman" w:cs="Times New Roman"/>
          <w:sz w:val="24"/>
          <w:lang w:val="en-US"/>
        </w:rPr>
        <w:t>Arıkan-Akdaglı</w:t>
      </w:r>
      <w:proofErr w:type="spellEnd"/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="00231E9E">
        <w:rPr>
          <w:rFonts w:ascii="Times New Roman" w:eastAsia="Times New Roman" w:hAnsi="Times New Roman" w:cs="Times New Roman"/>
          <w:sz w:val="24"/>
          <w:lang w:val="en-US"/>
        </w:rPr>
        <w:t>Akova</w:t>
      </w:r>
      <w:proofErr w:type="spellEnd"/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 M. </w:t>
      </w:r>
      <w:r w:rsidR="00231E9E" w:rsidRPr="00BF4B39">
        <w:rPr>
          <w:rFonts w:ascii="Times New Roman" w:eastAsia="Times New Roman" w:hAnsi="Times New Roman" w:cs="Times New Roman"/>
          <w:sz w:val="24"/>
          <w:lang w:val="en-US"/>
        </w:rPr>
        <w:t>Mixed fungemia within 18-years in a university hospital and antifungal susceptibility profiles of the isolates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231E9E" w:rsidRPr="00B029FB">
        <w:rPr>
          <w:rFonts w:ascii="Times New Roman" w:eastAsia="Times New Roman" w:hAnsi="Times New Roman" w:cs="Times New Roman"/>
          <w:i/>
          <w:sz w:val="24"/>
          <w:lang w:val="en-US"/>
        </w:rPr>
        <w:t xml:space="preserve">Balkan Fungus 2018 First Balkan Conference on Medical Mycology and </w:t>
      </w:r>
      <w:proofErr w:type="spellStart"/>
      <w:r w:rsidR="00231E9E" w:rsidRPr="00B029FB">
        <w:rPr>
          <w:rFonts w:ascii="Times New Roman" w:eastAsia="Times New Roman" w:hAnsi="Times New Roman" w:cs="Times New Roman"/>
          <w:i/>
          <w:sz w:val="24"/>
          <w:lang w:val="en-US"/>
        </w:rPr>
        <w:t>Mycotoxicology</w:t>
      </w:r>
      <w:proofErr w:type="spellEnd"/>
      <w:r w:rsidR="00231E9E" w:rsidRPr="00B029FB">
        <w:rPr>
          <w:rFonts w:ascii="Times New Roman" w:eastAsia="Times New Roman" w:hAnsi="Times New Roman" w:cs="Times New Roman"/>
          <w:i/>
          <w:sz w:val="24"/>
          <w:lang w:val="en-US"/>
        </w:rPr>
        <w:t>,</w:t>
      </w:r>
      <w:r w:rsidR="00231E9E" w:rsidRPr="00B029FB">
        <w:rPr>
          <w:rFonts w:ascii="Times New Roman" w:eastAsia="Times New Roman" w:hAnsi="Times New Roman" w:cs="Times New Roman"/>
          <w:sz w:val="24"/>
          <w:lang w:val="en-US"/>
        </w:rPr>
        <w:t xml:space="preserve"> 26(S2), 70-71</w:t>
      </w:r>
      <w:r w:rsidR="00231E9E">
        <w:rPr>
          <w:rFonts w:ascii="Times New Roman" w:eastAsia="Times New Roman" w:hAnsi="Times New Roman" w:cs="Times New Roman"/>
          <w:sz w:val="24"/>
          <w:lang w:val="en-US"/>
        </w:rPr>
        <w:t xml:space="preserve">, Romania </w:t>
      </w:r>
    </w:p>
    <w:p w14:paraId="60FA3B60" w14:textId="77777777" w:rsidR="00FE5CF4" w:rsidRPr="00B029FB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8</w:t>
      </w:r>
      <w:r w:rsidR="00FE5CF4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Emiralioğlu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Doğru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D, </w:t>
      </w:r>
      <w:r w:rsidR="00FE5CF4" w:rsidRPr="006B2B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Dogan O</w:t>
      </w:r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>Gulmez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Arikan-Akdagli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Eryılmaz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S,</w:t>
      </w:r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Tuğcu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Gharibzadeh</w:t>
      </w:r>
      <w:proofErr w:type="spellEnd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Hızal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</w:t>
      </w:r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Yalçın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</w:t>
      </w:r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Özçelik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</w:t>
      </w:r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Şener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</w:t>
      </w:r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>Kiper</w:t>
      </w:r>
      <w:proofErr w:type="spellEnd"/>
      <w:r w:rsidR="00FE5C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N. </w:t>
      </w:r>
      <w:r w:rsidR="00FE5CF4" w:rsidRPr="006B2B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Diverse Clinical Characteristics of Aspergillus Growth in Patients with Cystic Fibrosis</w:t>
      </w:r>
      <w:r w:rsidR="00FE5CF4" w:rsidRPr="00B029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="00FE5CF4" w:rsidRPr="00B029FB">
        <w:rPr>
          <w:rFonts w:ascii="Times New Roman" w:eastAsia="Times New Roman" w:hAnsi="Times New Roman" w:cs="Times New Roman"/>
          <w:i/>
          <w:sz w:val="24"/>
          <w:lang w:val="en-US"/>
        </w:rPr>
        <w:t xml:space="preserve">  41st European Cystic Fibrosis Conference</w:t>
      </w:r>
      <w:r w:rsidR="00FE5CF4" w:rsidRPr="00B029FB">
        <w:rPr>
          <w:rFonts w:ascii="Times New Roman" w:eastAsia="Times New Roman" w:hAnsi="Times New Roman" w:cs="Times New Roman"/>
          <w:sz w:val="24"/>
          <w:lang w:val="en-US"/>
        </w:rPr>
        <w:t>, 17(S3), 78-78</w:t>
      </w:r>
    </w:p>
    <w:p w14:paraId="7AC4B8F9" w14:textId="77777777" w:rsidR="00FE5CF4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>9</w:t>
      </w:r>
      <w:r w:rsidR="00FE5CF4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FE5CF4">
        <w:rPr>
          <w:rFonts w:ascii="Times New Roman" w:eastAsia="Times New Roman" w:hAnsi="Times New Roman" w:cs="Times New Roman"/>
          <w:sz w:val="24"/>
          <w:lang w:val="en-US"/>
        </w:rPr>
        <w:tab/>
      </w:r>
      <w:r w:rsidR="00FE5CF4" w:rsidRPr="00B029FB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FE5CF4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>
        <w:rPr>
          <w:rFonts w:ascii="Times New Roman" w:hAnsi="Times New Roman" w:cs="Times New Roman"/>
          <w:sz w:val="24"/>
          <w:szCs w:val="24"/>
        </w:rPr>
        <w:t xml:space="preserve"> Turan D, Özakkaş F, Dinçer Ş, Aksaray S</w:t>
      </w:r>
      <w:r w:rsidR="00FE5CF4" w:rsidRPr="00B029FB">
        <w:rPr>
          <w:rFonts w:ascii="Times New Roman" w:hAnsi="Times New Roman" w:cs="Times New Roman"/>
          <w:sz w:val="24"/>
          <w:szCs w:val="24"/>
        </w:rPr>
        <w:t>.</w:t>
      </w:r>
      <w:r w:rsidR="00FE5CF4">
        <w:rPr>
          <w:rFonts w:ascii="Times New Roman" w:hAnsi="Times New Roman" w:cs="Times New Roman"/>
          <w:sz w:val="24"/>
          <w:szCs w:val="24"/>
        </w:rPr>
        <w:t xml:space="preserve"> </w:t>
      </w:r>
      <w:r w:rsidR="00FE5CF4" w:rsidRPr="00B029FB">
        <w:rPr>
          <w:rFonts w:ascii="Times New Roman" w:eastAsia="Times New Roman" w:hAnsi="Times New Roman" w:cs="Times New Roman"/>
          <w:sz w:val="24"/>
          <w:lang w:val="en-US"/>
        </w:rPr>
        <w:t>Species Distribution of Yeast Isolates Collected Between 2014-2016 in North Anatolian Public Hospitals Union, Central Mycology Laboratory: Data from Eleven Hospitals in Istanbul, Turkey</w:t>
      </w:r>
      <w:r w:rsidR="00FE5CF4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FE5CF4" w:rsidRPr="00B029FB">
        <w:rPr>
          <w:rFonts w:ascii="Times New Roman" w:eastAsia="Times New Roman" w:hAnsi="Times New Roman" w:cs="Times New Roman"/>
          <w:i/>
          <w:sz w:val="24"/>
          <w:lang w:val="en-US"/>
        </w:rPr>
        <w:t>10th Balkan Congress of Microbiology</w:t>
      </w:r>
      <w:r w:rsidR="00FE5CF4">
        <w:rPr>
          <w:rFonts w:ascii="Times New Roman" w:eastAsia="Times New Roman" w:hAnsi="Times New Roman" w:cs="Times New Roman"/>
          <w:sz w:val="24"/>
          <w:lang w:val="en-US"/>
        </w:rPr>
        <w:t>, p76, 2017, Sofia, Bulgaria</w:t>
      </w:r>
    </w:p>
    <w:p w14:paraId="67F92642" w14:textId="77777777" w:rsidR="00FE5CF4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10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Turan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Dogan-</w:t>
      </w:r>
      <w:proofErr w:type="spellStart"/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Aycik</w:t>
      </w:r>
      <w:proofErr w:type="spellEnd"/>
      <w:r w:rsidR="00FE5CF4" w:rsidRPr="002B29A1">
        <w:rPr>
          <w:rFonts w:ascii="Times New Roman" w:eastAsia="Times New Roman" w:hAnsi="Times New Roman" w:cs="Times New Roman"/>
          <w:b/>
          <w:sz w:val="24"/>
          <w:lang w:val="en-US"/>
        </w:rPr>
        <w:t xml:space="preserve">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Ozakkaş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F,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Dincer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Toptan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H,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Soysal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E,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Acman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Aksaray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S. Importance of species-level identification of yeasts isolated from clinical samples. 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Congress of Turkish Microbiology Society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p128, 2016, Antalya </w:t>
      </w:r>
    </w:p>
    <w:p w14:paraId="5C3DB147" w14:textId="77777777" w:rsidR="00FE5CF4" w:rsidRPr="002B29A1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11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Toptan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H,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Balkose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G, </w:t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Boz ES,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Aksaray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S. Presence of Entamoeba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Histolyitica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Lectin Antigen in Stool Samples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 xml:space="preserve">. International Symposium on Parasitic Zoonoses. 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p39, 2016, Antalya</w:t>
      </w:r>
    </w:p>
    <w:p w14:paraId="45C6E1EF" w14:textId="77777777" w:rsidR="00FE5CF4" w:rsidRPr="002B29A1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12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Toptan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H,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Bedir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M,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Balkose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G, </w:t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Boz ES,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Adaleti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R,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Aksaray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S. detection of Rota Virus and Adeno Virus antigens in stool samples of patients with acute gastroenteritis. 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Congress of Turkish Microbiology Society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, p317, 2016, Antalya</w:t>
      </w:r>
    </w:p>
    <w:p w14:paraId="79D6724D" w14:textId="77777777" w:rsidR="00FE5CF4" w:rsidRPr="002B29A1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13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Toptan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H,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Yıldız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N, </w:t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Yigit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G,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Adaleti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R,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Aksaray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S. Observation of colistin resistance of the isolates obtained from various clinical samples during 2011-2016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. Congress of ANKEM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, p17, 2016</w:t>
      </w:r>
    </w:p>
    <w:p w14:paraId="32EBE411" w14:textId="77777777" w:rsidR="00FE5CF4" w:rsidRPr="002B29A1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14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Turan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Soysal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E,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Acıman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Aksaray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S. Prevalence and species distribution of fungal isolates from clinical samples in Mycology Laboratory of North Anatolian Public Hospitals Union; Istanbul. 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National Congress of Clinical Microbiology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, 318, 2015, Antalya</w:t>
      </w:r>
    </w:p>
    <w:p w14:paraId="1E992FD4" w14:textId="77777777" w:rsidR="00FE5CF4" w:rsidRPr="002B29A1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15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Turan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Dogan-</w:t>
      </w:r>
      <w:proofErr w:type="spellStart"/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Aycik</w:t>
      </w:r>
      <w:proofErr w:type="spellEnd"/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Dincer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Kandiser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A,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Tekin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M, Demir Y,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Adaleti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R,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Sanmak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E,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Aksaray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S. Identification of Candida species isolated from clinical samples in North Anatolian Public Hospitals Union, Central Microbiology Laboratory; Istanbul. </w:t>
      </w:r>
      <w:r w:rsidR="00FE5CF4" w:rsidRPr="00E268DE">
        <w:rPr>
          <w:rFonts w:ascii="Times New Roman" w:eastAsia="Times New Roman" w:hAnsi="Times New Roman" w:cs="Times New Roman"/>
          <w:i/>
          <w:iCs/>
          <w:sz w:val="24"/>
          <w:lang w:val="en-US"/>
        </w:rPr>
        <w:t>National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Congress of Clinical Microbiology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, p317, 2015, Antalya</w:t>
      </w:r>
    </w:p>
    <w:p w14:paraId="75CC8EB6" w14:textId="77777777" w:rsidR="00FE5CF4" w:rsidRPr="002B29A1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16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Arıkan-Akdagli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S. Utility of the direct germ tube test from positive blood culture bottles, 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National Congress of Clinical Microbiology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, p292, 2015, Antalya</w:t>
      </w:r>
    </w:p>
    <w:p w14:paraId="438BCCE2" w14:textId="77777777" w:rsidR="00FE5CF4" w:rsidRPr="002B29A1" w:rsidRDefault="0092324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</w:t>
      </w:r>
      <w:r w:rsidR="00E268DE">
        <w:rPr>
          <w:rFonts w:ascii="Times New Roman" w:eastAsia="Times New Roman" w:hAnsi="Times New Roman" w:cs="Times New Roman"/>
          <w:sz w:val="24"/>
          <w:lang w:val="en-US"/>
        </w:rPr>
        <w:t>7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  <w:t xml:space="preserve">Aydin G, </w:t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Dogan-</w:t>
      </w:r>
      <w:proofErr w:type="spellStart"/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Aycik</w:t>
      </w:r>
      <w:proofErr w:type="spellEnd"/>
      <w:r w:rsidR="00FE5CF4" w:rsidRPr="002B29A1">
        <w:rPr>
          <w:rFonts w:ascii="Times New Roman" w:eastAsia="Times New Roman" w:hAnsi="Times New Roman" w:cs="Times New Roman"/>
          <w:b/>
          <w:sz w:val="24"/>
          <w:lang w:val="en-US"/>
        </w:rPr>
        <w:t xml:space="preserve">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Yigit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G,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Senel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F,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Uzun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MA.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Adaleti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R,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Aksaray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S. A Rare Cause of Peritonitis After Dental Procedure;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Aggregatibacter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Aphrophilus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National Congress of Clinical Microbiology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, p085, 2015, Antalya</w:t>
      </w:r>
    </w:p>
    <w:p w14:paraId="653FE22D" w14:textId="77777777" w:rsidR="00FE5CF4" w:rsidRPr="002B29A1" w:rsidRDefault="00FE5CF4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>1</w:t>
      </w:r>
      <w:r w:rsidR="00E268DE">
        <w:rPr>
          <w:rFonts w:ascii="Times New Roman" w:eastAsia="Times New Roman" w:hAnsi="Times New Roman" w:cs="Times New Roman"/>
          <w:sz w:val="24"/>
          <w:lang w:val="en-US"/>
        </w:rPr>
        <w:t>8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ab/>
        <w:t xml:space="preserve">D.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Gülmez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Pr="00C159BA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B. Boral, A.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Döğen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M.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İlkit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G.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Sybren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de Hoog, S.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Arıkan-Akdağlı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. In vitro activities of six antifungal drugs against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Exophiala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spp. isolated from dishwashers and railway sleepers in Turkey. 7th Trends in Medical Mycology. 8-12 October 2015,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Lizbon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Portekiz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>. Poster P028. Mycoses 2015; 58 (supplement S4): 63.</w:t>
      </w:r>
    </w:p>
    <w:p w14:paraId="5ED4BDA6" w14:textId="77777777" w:rsidR="00FE5CF4" w:rsidRPr="002B29A1" w:rsidRDefault="0092324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1</w:t>
      </w:r>
      <w:r w:rsidR="00E268DE">
        <w:rPr>
          <w:rFonts w:ascii="Times New Roman" w:eastAsia="Times New Roman" w:hAnsi="Times New Roman" w:cs="Times New Roman"/>
          <w:sz w:val="24"/>
          <w:lang w:val="en-US"/>
        </w:rPr>
        <w:t>9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Emiralioglu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N, Yalcin E,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Arıkan-Akdaglı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Dogru-ErsözD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Ozcelik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Kiper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N,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Sener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B. 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Mould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infections in Cystic Fibrosis patients isolated from respiratory samples: six years prevalence of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University Microbiology Laboratory, 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Congress of Turkish Microbiology Society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, p275, 2014, Antalya</w:t>
      </w:r>
    </w:p>
    <w:p w14:paraId="227C7953" w14:textId="77777777" w:rsidR="00FE5CF4" w:rsidRPr="002B29A1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>20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Arıkan-Akdagli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 Effect of new species-specific breakpoints on evaluation of antifungal susceptibility tests in Candida species isolated from clinical samples. 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National Medical Mycology Congress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, p23,  2014, Ankara</w:t>
      </w:r>
    </w:p>
    <w:p w14:paraId="1C472DD6" w14:textId="77777777" w:rsidR="00FE5CF4" w:rsidRPr="002B29A1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21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Inkaya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AC,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Uzun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O.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Akova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M,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Arıkan-Akdagli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 Evaluation of PNA-FISH Method for Direct Identification of Candida Species in Blood Culture Samples and Its Potential Impact on Guidance of Antifungal Therapy. 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Febrile Neutropenia Society Convention,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p.15, 2014, Ankara,</w:t>
      </w:r>
    </w:p>
    <w:p w14:paraId="71B6258F" w14:textId="77777777" w:rsidR="00FE5CF4" w:rsidRPr="002B29A1" w:rsidRDefault="00E268DE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22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="00FE5CF4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Arıkan-Akdagli</w:t>
      </w:r>
      <w:proofErr w:type="spellEnd"/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S. Polymicrobial bloodstream infections involving Candida species. </w:t>
      </w:r>
      <w:r w:rsidR="00FE5CF4" w:rsidRPr="002B29A1">
        <w:rPr>
          <w:rFonts w:ascii="Times New Roman" w:eastAsia="Times New Roman" w:hAnsi="Times New Roman" w:cs="Times New Roman"/>
          <w:i/>
          <w:sz w:val="24"/>
          <w:lang w:val="en-US"/>
        </w:rPr>
        <w:t>National Congress of Molecular and Diagnostic Microbiology</w:t>
      </w:r>
      <w:r w:rsidR="00FE5CF4" w:rsidRPr="002B29A1">
        <w:rPr>
          <w:rFonts w:ascii="Times New Roman" w:eastAsia="Times New Roman" w:hAnsi="Times New Roman" w:cs="Times New Roman"/>
          <w:sz w:val="24"/>
          <w:lang w:val="en-US"/>
        </w:rPr>
        <w:t>,2014, Ankara</w:t>
      </w:r>
    </w:p>
    <w:p w14:paraId="73CBCF57" w14:textId="77777777" w:rsidR="0092324E" w:rsidRPr="002B29A1" w:rsidRDefault="00E268DE" w:rsidP="0092324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23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ab/>
        <w:t xml:space="preserve">Yasar HA,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Arikan-Akdagli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S,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r w:rsidR="0092324E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Akova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M. Evaluation of the patients with invasive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mould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infection during March 2006- January P35. Febrile Neutropenia Symposium. P23, 2013, Ankara.  </w:t>
      </w:r>
    </w:p>
    <w:p w14:paraId="6CDE2820" w14:textId="77777777" w:rsidR="0092324E" w:rsidRPr="002B29A1" w:rsidRDefault="00E268DE" w:rsidP="0092324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24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="0092324E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Dogan-</w:t>
      </w:r>
      <w:proofErr w:type="spellStart"/>
      <w:r w:rsidR="0092324E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Aycik</w:t>
      </w:r>
      <w:proofErr w:type="spellEnd"/>
      <w:r w:rsidR="0092324E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O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Cinel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G.,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Tunckanat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F.,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Sener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B., Yalcin E.,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Dogru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Ersoz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D.,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Ozcelik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U.,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Kiper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N.,Evaluation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of the role of anaerobic bacteria in patients with cystic fibrosis, </w:t>
      </w:r>
      <w:r w:rsidR="0092324E" w:rsidRPr="002B29A1">
        <w:rPr>
          <w:rFonts w:ascii="Times New Roman" w:eastAsia="Times New Roman" w:hAnsi="Times New Roman" w:cs="Times New Roman"/>
          <w:i/>
          <w:sz w:val="24"/>
          <w:lang w:val="en-US"/>
        </w:rPr>
        <w:t>23rd. European Congress of Clinical Microbiology and Infectious Disease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R2521,Berlin, 2013, </w:t>
      </w:r>
    </w:p>
    <w:p w14:paraId="21B646A4" w14:textId="77777777" w:rsidR="0092324E" w:rsidRPr="002B29A1" w:rsidRDefault="00E268DE" w:rsidP="0092324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25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="0092324E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Arıkan-Akdagli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S.In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-vitro activity of azole group antifungals against Candida glabrata, isolated in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Hacettepe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University between 2008-2012</w:t>
      </w:r>
      <w:r w:rsidR="0092324E" w:rsidRPr="002B29A1">
        <w:rPr>
          <w:rFonts w:ascii="Times New Roman" w:eastAsia="Times New Roman" w:hAnsi="Times New Roman" w:cs="Times New Roman"/>
          <w:i/>
          <w:sz w:val="24"/>
          <w:lang w:val="en-US"/>
        </w:rPr>
        <w:t xml:space="preserve">.  Febrile Neutropenia Symposium. 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P24</w:t>
      </w:r>
      <w:r w:rsidR="0092324E" w:rsidRPr="002B29A1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2013, Ankara. </w:t>
      </w:r>
    </w:p>
    <w:p w14:paraId="68C0D486" w14:textId="77777777" w:rsidR="0092324E" w:rsidRPr="002B29A1" w:rsidRDefault="00E268DE" w:rsidP="0092324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26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="0092324E"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Koseoglu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Eser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O,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VanDamme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P,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Sener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B. Isolation of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Ralstonia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insidiosa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from </w:t>
      </w:r>
      <w:proofErr w:type="spellStart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>cyctic</w:t>
      </w:r>
      <w:proofErr w:type="spellEnd"/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fibrosis patients in a Turkish University hospital. </w:t>
      </w:r>
      <w:r w:rsidR="0092324E" w:rsidRPr="002B29A1">
        <w:rPr>
          <w:rFonts w:ascii="Times New Roman" w:eastAsia="Times New Roman" w:hAnsi="Times New Roman" w:cs="Times New Roman"/>
          <w:i/>
          <w:sz w:val="24"/>
          <w:lang w:val="en-US"/>
        </w:rPr>
        <w:t>20th.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92324E" w:rsidRPr="002B29A1">
        <w:rPr>
          <w:rFonts w:ascii="Times New Roman" w:eastAsia="Times New Roman" w:hAnsi="Times New Roman" w:cs="Times New Roman"/>
          <w:i/>
          <w:sz w:val="24"/>
          <w:lang w:val="en-US"/>
        </w:rPr>
        <w:t>European Congress of Clinical Microbiology and Infectious Diseases</w:t>
      </w:r>
      <w:r w:rsidR="0092324E"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(ECCMID), P1741, 2010, Vienna, Austria.</w:t>
      </w:r>
    </w:p>
    <w:p w14:paraId="48A5F571" w14:textId="77777777" w:rsidR="0092324E" w:rsidRPr="002B29A1" w:rsidRDefault="0092324E" w:rsidP="0092324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E268DE">
        <w:rPr>
          <w:rFonts w:ascii="Times New Roman" w:eastAsia="Times New Roman" w:hAnsi="Times New Roman" w:cs="Times New Roman"/>
          <w:sz w:val="24"/>
          <w:lang w:val="en-US"/>
        </w:rPr>
        <w:t>7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Sener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B, Yalcin E,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Dogru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Ozcelik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U,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Kiper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N. MRSA and macrolide resistant Staphylococcus aureus colonization rates in a Turkish CF center. 32nd. </w:t>
      </w:r>
      <w:r w:rsidRPr="002B29A1">
        <w:rPr>
          <w:rFonts w:ascii="Times New Roman" w:eastAsia="Times New Roman" w:hAnsi="Times New Roman" w:cs="Times New Roman"/>
          <w:i/>
          <w:sz w:val="24"/>
          <w:lang w:val="en-US"/>
        </w:rPr>
        <w:t>European Cystic Fibrosis Conference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, 10-13 June 2009, Brest, France</w:t>
      </w:r>
    </w:p>
    <w:p w14:paraId="21C5C4F2" w14:textId="77777777" w:rsidR="0092324E" w:rsidRPr="002B29A1" w:rsidRDefault="0092324E" w:rsidP="0092324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E268DE">
        <w:rPr>
          <w:rFonts w:ascii="Times New Roman" w:eastAsia="Times New Roman" w:hAnsi="Times New Roman" w:cs="Times New Roman"/>
          <w:sz w:val="24"/>
          <w:lang w:val="en-US"/>
        </w:rPr>
        <w:t>8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O,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Hascelik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G. Effect of new breakpoints proposed by Clinical and Laboratory Standards Institute in 2008 for evaluating penicillin resistance of Streptococcus pneumoniae in a Turkish University Hospital. Congress of Turkish Microbiology Society, s37, 2008. Bodrum,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Muğla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14:paraId="3B214A09" w14:textId="77777777" w:rsidR="00231E9E" w:rsidRDefault="0092324E" w:rsidP="00655FE0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E268DE">
        <w:rPr>
          <w:rFonts w:ascii="Times New Roman" w:eastAsia="Times New Roman" w:hAnsi="Times New Roman" w:cs="Times New Roman"/>
          <w:sz w:val="24"/>
          <w:lang w:val="en-US"/>
        </w:rPr>
        <w:t>9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ab/>
      </w:r>
      <w:r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Dogan O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Gulmez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D,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Hasçelik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G. Investigation of the multidrug resistance in Streptococcus pneumoniae isolates between 1996-2008. </w:t>
      </w:r>
      <w:r w:rsidRPr="002B29A1">
        <w:rPr>
          <w:rFonts w:ascii="Times New Roman" w:eastAsia="Times New Roman" w:hAnsi="Times New Roman" w:cs="Times New Roman"/>
          <w:i/>
          <w:sz w:val="24"/>
          <w:lang w:val="en-US"/>
        </w:rPr>
        <w:t>Congress of Turkish Microbiology Society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, s36, 2008. Bodrum, </w:t>
      </w:r>
      <w:proofErr w:type="spellStart"/>
      <w:r w:rsidRPr="002B29A1">
        <w:rPr>
          <w:rFonts w:ascii="Times New Roman" w:eastAsia="Times New Roman" w:hAnsi="Times New Roman" w:cs="Times New Roman"/>
          <w:sz w:val="24"/>
          <w:lang w:val="en-US"/>
        </w:rPr>
        <w:t>Muğla</w:t>
      </w:r>
      <w:proofErr w:type="spellEnd"/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(oral presentation)</w:t>
      </w:r>
    </w:p>
    <w:p w14:paraId="0722181C" w14:textId="77777777" w:rsidR="00655FE0" w:rsidRDefault="00655FE0" w:rsidP="00655FE0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42039FAC" w14:textId="77777777" w:rsidR="00231E9E" w:rsidRPr="0092324E" w:rsidRDefault="00231E9E" w:rsidP="0092324E">
      <w:pPr>
        <w:rPr>
          <w:rFonts w:ascii="Times New Roman" w:eastAsia="Times New Roman" w:hAnsi="Times New Roman" w:cs="Times New Roman"/>
          <w:sz w:val="24"/>
          <w:lang w:val="en-US"/>
        </w:rPr>
      </w:pPr>
      <w:r w:rsidRPr="00B029FB">
        <w:rPr>
          <w:rFonts w:ascii="Times New Roman" w:eastAsia="Times New Roman" w:hAnsi="Times New Roman" w:cs="Times New Roman"/>
          <w:sz w:val="24"/>
          <w:lang w:val="en-US"/>
        </w:rPr>
        <w:tab/>
      </w:r>
    </w:p>
    <w:p w14:paraId="2011577D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 w:rsidRPr="008F2F0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TEACHING ACTIVITIES</w:t>
      </w:r>
    </w:p>
    <w:p w14:paraId="54560D42" w14:textId="77777777" w:rsidR="00B860DE" w:rsidRPr="008F2F01" w:rsidRDefault="00B860DE" w:rsidP="00B860D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14:paraId="04477552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 w:rsidRPr="008F2F0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lastRenderedPageBreak/>
        <w:t xml:space="preserve">Courses </w:t>
      </w: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T</w:t>
      </w:r>
      <w:r w:rsidRPr="008F2F0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aught</w:t>
      </w:r>
    </w:p>
    <w:p w14:paraId="446C842F" w14:textId="77777777" w:rsidR="00B860DE" w:rsidRPr="008F2F01" w:rsidRDefault="00B860DE" w:rsidP="00B860D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14:paraId="1217DE29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Koç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University School of Medicine </w:t>
      </w:r>
    </w:p>
    <w:p w14:paraId="38B291A1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Block Code and Title</w:t>
      </w:r>
    </w:p>
    <w:p w14:paraId="358992F3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Spring 2018-Fall 2019</w:t>
      </w:r>
    </w:p>
    <w:p w14:paraId="79D7365C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MEDI 201- </w:t>
      </w:r>
      <w:r w:rsidRPr="008F2F01">
        <w:rPr>
          <w:rFonts w:ascii="Times New Roman" w:eastAsia="Times New Roman" w:hAnsi="Times New Roman" w:cs="Times New Roman"/>
          <w:sz w:val="24"/>
          <w:lang w:val="en-US"/>
        </w:rPr>
        <w:t>MOLECULAR &amp; CELLULAR BASIS OF MEDICINE</w:t>
      </w:r>
    </w:p>
    <w:p w14:paraId="504D6F91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F2F01">
        <w:rPr>
          <w:rFonts w:ascii="Times New Roman" w:eastAsia="Times New Roman" w:hAnsi="Times New Roman" w:cs="Times New Roman"/>
          <w:sz w:val="24"/>
          <w:lang w:val="en-US"/>
        </w:rPr>
        <w:t>IICR 30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1- </w:t>
      </w:r>
      <w:r w:rsidRPr="008F2F01">
        <w:rPr>
          <w:rFonts w:ascii="Times New Roman" w:eastAsia="Times New Roman" w:hAnsi="Times New Roman" w:cs="Times New Roman"/>
          <w:sz w:val="24"/>
          <w:lang w:val="en-US"/>
        </w:rPr>
        <w:t>INFECTION, INFLAMMATION AND CELLULAR RESPONSE</w:t>
      </w:r>
    </w:p>
    <w:p w14:paraId="45BDE92A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F2F01">
        <w:rPr>
          <w:rFonts w:ascii="Times New Roman" w:eastAsia="Times New Roman" w:hAnsi="Times New Roman" w:cs="Times New Roman"/>
          <w:sz w:val="24"/>
          <w:lang w:val="en-US"/>
        </w:rPr>
        <w:t>CVRD 304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8F2F01">
        <w:t xml:space="preserve"> </w:t>
      </w:r>
      <w:r w:rsidRPr="008F2F01">
        <w:rPr>
          <w:rFonts w:ascii="Times New Roman" w:eastAsia="Times New Roman" w:hAnsi="Times New Roman" w:cs="Times New Roman"/>
          <w:sz w:val="24"/>
          <w:lang w:val="en-US"/>
        </w:rPr>
        <w:t>CARDIOVASCULAR AND RESPIRATORY DISEASES</w:t>
      </w:r>
    </w:p>
    <w:p w14:paraId="21A6C1C8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F2F01">
        <w:rPr>
          <w:rFonts w:ascii="Times New Roman" w:eastAsia="Times New Roman" w:hAnsi="Times New Roman" w:cs="Times New Roman"/>
          <w:sz w:val="24"/>
          <w:lang w:val="en-US"/>
        </w:rPr>
        <w:t>GIND 305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8F2F01">
        <w:t xml:space="preserve"> </w:t>
      </w:r>
      <w:r w:rsidRPr="008F2F01">
        <w:rPr>
          <w:rFonts w:ascii="Times New Roman" w:eastAsia="Times New Roman" w:hAnsi="Times New Roman" w:cs="Times New Roman"/>
          <w:sz w:val="24"/>
          <w:lang w:val="en-US"/>
        </w:rPr>
        <w:t>GASTROINTESTINAL DISEASES</w:t>
      </w:r>
    </w:p>
    <w:p w14:paraId="1564E11D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F2F01">
        <w:rPr>
          <w:rFonts w:ascii="Times New Roman" w:eastAsia="Times New Roman" w:hAnsi="Times New Roman" w:cs="Times New Roman"/>
          <w:sz w:val="24"/>
          <w:lang w:val="en-US"/>
        </w:rPr>
        <w:t>PUBC 307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8F2F01">
        <w:t xml:space="preserve"> </w:t>
      </w:r>
      <w:r w:rsidRPr="008F2F01">
        <w:rPr>
          <w:rFonts w:ascii="Times New Roman" w:eastAsia="Times New Roman" w:hAnsi="Times New Roman" w:cs="Times New Roman"/>
          <w:sz w:val="24"/>
          <w:lang w:val="en-US"/>
        </w:rPr>
        <w:t>PUBLIC HEALTH</w:t>
      </w:r>
    </w:p>
    <w:p w14:paraId="5A1CC5A3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1CD6EF95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Koç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University Graduate School of Health Science</w:t>
      </w:r>
    </w:p>
    <w:p w14:paraId="7CB1FA25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Semester: Spring 2019-Open</w:t>
      </w:r>
    </w:p>
    <w:p w14:paraId="52D66789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72480">
        <w:rPr>
          <w:rFonts w:ascii="Times New Roman" w:eastAsia="Times New Roman" w:hAnsi="Times New Roman" w:cs="Times New Roman"/>
          <w:sz w:val="24"/>
          <w:lang w:val="en-US"/>
        </w:rPr>
        <w:t>HSMM  509</w:t>
      </w:r>
      <w:r w:rsidR="00CB0B99">
        <w:rPr>
          <w:rFonts w:ascii="Times New Roman" w:eastAsia="Times New Roman" w:hAnsi="Times New Roman" w:cs="Times New Roman"/>
          <w:sz w:val="24"/>
          <w:lang w:val="en-US"/>
        </w:rPr>
        <w:tab/>
      </w:r>
      <w:r w:rsidRPr="00572480">
        <w:rPr>
          <w:rFonts w:ascii="Times New Roman" w:eastAsia="Times New Roman" w:hAnsi="Times New Roman" w:cs="Times New Roman"/>
          <w:sz w:val="24"/>
          <w:lang w:val="en-US"/>
        </w:rPr>
        <w:t>NEW CONCEPTS IN MEDICAL MYCOLOGY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4"/>
          <w:lang w:val="en-US"/>
        </w:rPr>
        <w:t>3 Units /lecture</w:t>
      </w:r>
      <w:bookmarkEnd w:id="0"/>
      <w:bookmarkEnd w:id="1"/>
    </w:p>
    <w:p w14:paraId="064EC39F" w14:textId="77777777" w:rsidR="0092324E" w:rsidRDefault="00B26053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Semester: Fall 2019-Open</w:t>
      </w:r>
    </w:p>
    <w:p w14:paraId="16B35DDE" w14:textId="77777777" w:rsidR="00B26053" w:rsidRPr="00B26053" w:rsidRDefault="00B26053" w:rsidP="00B26053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26053">
        <w:rPr>
          <w:rFonts w:ascii="Times New Roman" w:eastAsia="Times New Roman" w:hAnsi="Times New Roman" w:cs="Times New Roman"/>
          <w:sz w:val="24"/>
          <w:lang w:val="en-US"/>
        </w:rPr>
        <w:t>HSMM-501</w:t>
      </w:r>
      <w:r w:rsidR="00CB0B99">
        <w:rPr>
          <w:rFonts w:ascii="Times New Roman" w:eastAsia="Times New Roman" w:hAnsi="Times New Roman" w:cs="Times New Roman"/>
          <w:sz w:val="24"/>
          <w:lang w:val="en-US"/>
        </w:rPr>
        <w:tab/>
      </w:r>
      <w:r w:rsidR="00CB0B99" w:rsidRPr="00B26053">
        <w:rPr>
          <w:rFonts w:ascii="Times New Roman" w:eastAsia="Times New Roman" w:hAnsi="Times New Roman" w:cs="Times New Roman"/>
          <w:sz w:val="24"/>
          <w:lang w:val="en-US"/>
        </w:rPr>
        <w:t>FUNDAMENTALS OF MEDICAL MICROBIOLOGY</w:t>
      </w:r>
      <w:r w:rsidR="00CB0B9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3 Units /lecture</w:t>
      </w:r>
    </w:p>
    <w:p w14:paraId="7A24BC7A" w14:textId="314DEDBB" w:rsidR="00B26053" w:rsidRDefault="00B26053" w:rsidP="00B26053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26053">
        <w:rPr>
          <w:rFonts w:ascii="Times New Roman" w:eastAsia="Times New Roman" w:hAnsi="Times New Roman" w:cs="Times New Roman"/>
          <w:sz w:val="24"/>
          <w:lang w:val="en-US"/>
        </w:rPr>
        <w:t>HSMM-504</w:t>
      </w:r>
      <w:r w:rsidR="00CB0B99">
        <w:rPr>
          <w:rFonts w:ascii="Times New Roman" w:eastAsia="Times New Roman" w:hAnsi="Times New Roman" w:cs="Times New Roman"/>
          <w:sz w:val="24"/>
          <w:lang w:val="en-US"/>
        </w:rPr>
        <w:tab/>
      </w:r>
      <w:r w:rsidR="00CB0B99" w:rsidRPr="00B26053">
        <w:rPr>
          <w:rFonts w:ascii="Times New Roman" w:eastAsia="Times New Roman" w:hAnsi="Times New Roman" w:cs="Times New Roman"/>
          <w:sz w:val="24"/>
          <w:lang w:val="en-US"/>
        </w:rPr>
        <w:t>MEDICAL MICROBIOLOGY LAB. PRACTICE</w:t>
      </w:r>
      <w:r w:rsidRPr="00B26053">
        <w:rPr>
          <w:rFonts w:ascii="Times New Roman" w:eastAsia="Times New Roman" w:hAnsi="Times New Roman" w:cs="Times New Roman"/>
          <w:sz w:val="24"/>
          <w:lang w:val="en-US"/>
        </w:rPr>
        <w:t>-1</w:t>
      </w:r>
    </w:p>
    <w:p w14:paraId="15A5EAC4" w14:textId="6E5977A7" w:rsidR="008556ED" w:rsidRPr="00B26053" w:rsidRDefault="008556ED" w:rsidP="00B26053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HSMM-502</w:t>
      </w:r>
      <w:r>
        <w:rPr>
          <w:rFonts w:ascii="Times New Roman" w:eastAsia="Times New Roman" w:hAnsi="Times New Roman" w:cs="Times New Roman"/>
          <w:sz w:val="24"/>
          <w:lang w:val="en-US"/>
        </w:rPr>
        <w:tab/>
        <w:t>ANIMAL MODELS IN INFECTİOUS DİSEASE</w:t>
      </w:r>
    </w:p>
    <w:p w14:paraId="6E5F8250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611729C7" w14:textId="77777777" w:rsidR="00B860DE" w:rsidRDefault="00B860DE" w:rsidP="00B860D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 w:rsidRPr="00DF2294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Invited Lecture</w:t>
      </w:r>
    </w:p>
    <w:p w14:paraId="50AA94BA" w14:textId="77777777" w:rsidR="00B860DE" w:rsidRPr="00BE55BE" w:rsidRDefault="00B860DE" w:rsidP="00B860D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B1890D1" w14:textId="77777777" w:rsidR="00B860DE" w:rsidRDefault="00B860DE" w:rsidP="00B860D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Kültür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Antifungal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Duyarlılık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Testleri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Ne zaman,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Nasıl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yapalım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Nasıl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Yorumlayalım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“XX.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Türk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Klinik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Mikrobiyoloji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İnfeksiyon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Hastalıkları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Kongresi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(KLİMİK 2019)” Mart 2019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-Antalya</w:t>
      </w:r>
    </w:p>
    <w:p w14:paraId="38787552" w14:textId="77777777" w:rsidR="00B860DE" w:rsidRPr="00BE55BE" w:rsidRDefault="00B860DE" w:rsidP="00B860DE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39AB00" w14:textId="77777777" w:rsidR="00B860DE" w:rsidRDefault="00B860DE" w:rsidP="00FE5CF4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Invaziv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Enfeksiyonlarının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Epidemiyolojisi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ve Risk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Faktörleri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Yoğun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Bakımda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İnvazif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Fungal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İnfeksiyonlar-Fungall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Akademi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29 September 2018- İstanbul</w:t>
      </w:r>
    </w:p>
    <w:p w14:paraId="3F61DB2B" w14:textId="77777777" w:rsidR="00FE5CF4" w:rsidRPr="00FE5CF4" w:rsidRDefault="00FE5CF4" w:rsidP="00FE5CF4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21D4FE" w14:textId="77777777" w:rsidR="00FE5CF4" w:rsidRPr="00FE5CF4" w:rsidRDefault="00FE5CF4" w:rsidP="00FE5CF4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F4EA5E" w14:textId="77777777" w:rsidR="00B860DE" w:rsidRDefault="00B860DE" w:rsidP="00B860D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Laboratuvardan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Kliniğe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Çoklu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İlaca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Dirençli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Bakteri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Enfeksiyonlarına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Yaklaşım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XIII.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Antimikrobik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Kemoterapi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Günleri</w:t>
      </w:r>
      <w:proofErr w:type="spellEnd"/>
      <w:r w:rsidRPr="00BE55BE">
        <w:rPr>
          <w:rFonts w:ascii="Times New Roman" w:eastAsia="Times New Roman" w:hAnsi="Times New Roman" w:cs="Times New Roman"/>
          <w:sz w:val="24"/>
          <w:szCs w:val="24"/>
          <w:lang w:val="en-US"/>
        </w:rPr>
        <w:t>-April 2018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İstanbul</w:t>
      </w:r>
    </w:p>
    <w:p w14:paraId="32CFE6AD" w14:textId="77777777" w:rsidR="00B860DE" w:rsidRPr="00BE55BE" w:rsidRDefault="00B860DE" w:rsidP="00B860DE">
      <w:pPr>
        <w:pStyle w:val="ListeParagra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13C1C" w14:textId="77777777" w:rsidR="00B860DE" w:rsidRDefault="00B860DE" w:rsidP="00B26053">
      <w:pPr>
        <w:pStyle w:val="ListeParagraf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 w:rsidRPr="00BE55BE">
        <w:rPr>
          <w:rFonts w:ascii="Times New Roman" w:hAnsi="Times New Roman" w:cs="Times New Roman"/>
          <w:sz w:val="24"/>
          <w:szCs w:val="24"/>
        </w:rPr>
        <w:t xml:space="preserve">Uzmanıyla Tartışalım Yapıyorum Ama Doğru Mu Yapıyorum? Adt Raporlama: </w:t>
      </w:r>
      <w:r w:rsidRPr="00BE55BE">
        <w:rPr>
          <w:rFonts w:ascii="Times New Roman" w:hAnsi="Times New Roman" w:cs="Times New Roman"/>
          <w:i/>
          <w:sz w:val="24"/>
          <w:szCs w:val="24"/>
        </w:rPr>
        <w:t>Enterobacteriaceae</w:t>
      </w:r>
      <w:r w:rsidRPr="00BE55BE">
        <w:rPr>
          <w:rFonts w:ascii="Times New Roman" w:hAnsi="Times New Roman" w:cs="Times New Roman"/>
          <w:sz w:val="24"/>
          <w:szCs w:val="24"/>
        </w:rPr>
        <w:t xml:space="preserve"> Kökenlerinde Karbapenem </w:t>
      </w:r>
      <w:proofErr w:type="gramStart"/>
      <w:r w:rsidRPr="00BE55B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BE55BE">
        <w:rPr>
          <w:rFonts w:ascii="Times New Roman" w:hAnsi="Times New Roman" w:cs="Times New Roman"/>
          <w:sz w:val="24"/>
          <w:szCs w:val="24"/>
        </w:rPr>
        <w:t xml:space="preserve"> Kolistin Direncinin Saptanması Ve Raporlama</w:t>
      </w:r>
      <w:r>
        <w:rPr>
          <w:rFonts w:ascii="Times New Roman" w:hAnsi="Times New Roman" w:cs="Times New Roman"/>
          <w:sz w:val="24"/>
          <w:szCs w:val="24"/>
        </w:rPr>
        <w:t>- IV. Ulusal Klinik Mikrobiyoloji Kongresi- October 2017, Antalya</w:t>
      </w:r>
      <w:r w:rsidRPr="00BE55BE">
        <w:rPr>
          <w:rFonts w:ascii="Times New Roman" w:hAnsi="Times New Roman" w:cs="Times New Roman"/>
          <w:sz w:val="24"/>
          <w:szCs w:val="24"/>
        </w:rPr>
        <w:br/>
      </w:r>
    </w:p>
    <w:p w14:paraId="31FBE008" w14:textId="77777777" w:rsidR="00A06646" w:rsidRDefault="004C4792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 w:rsidRPr="002B29A1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Member of Scientific Organizations:</w:t>
      </w:r>
    </w:p>
    <w:p w14:paraId="26CE4F13" w14:textId="77777777" w:rsidR="00A7698E" w:rsidRPr="002B29A1" w:rsidRDefault="00A7698E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14:paraId="53BC6045" w14:textId="77777777" w:rsidR="00BD086B" w:rsidRDefault="00BD086B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ESCMID-</w:t>
      </w:r>
      <w:r w:rsidRPr="00BD086B">
        <w:rPr>
          <w:rFonts w:ascii="Times New Roman" w:eastAsia="Times New Roman" w:hAnsi="Times New Roman" w:cs="Times New Roman"/>
          <w:sz w:val="24"/>
          <w:lang w:val="en-US"/>
        </w:rPr>
        <w:t>European Society of Clinical Microbiology and Infectious Diseases.</w:t>
      </w:r>
    </w:p>
    <w:p w14:paraId="7CC62522" w14:textId="77777777" w:rsidR="00BD086B" w:rsidRDefault="00BD086B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KLIMIK-</w:t>
      </w:r>
      <w:r w:rsidR="00BB6F68" w:rsidRPr="00BB6F68">
        <w:rPr>
          <w:rFonts w:ascii="Times New Roman" w:eastAsia="Times New Roman" w:hAnsi="Times New Roman" w:cs="Times New Roman"/>
          <w:sz w:val="24"/>
          <w:lang w:val="en-US"/>
        </w:rPr>
        <w:t>Turkish Society of Clinical Microbiology and Infectious Diseases</w:t>
      </w:r>
      <w:r w:rsidR="00A7698E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14:paraId="588B8309" w14:textId="77777777" w:rsidR="00BB6F68" w:rsidRPr="002B29A1" w:rsidRDefault="00BB6F68" w:rsidP="00BB6F68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TMC-</w:t>
      </w:r>
      <w:r w:rsidRPr="002B29A1">
        <w:rPr>
          <w:rFonts w:ascii="Times New Roman" w:eastAsia="Times New Roman" w:hAnsi="Times New Roman" w:cs="Times New Roman"/>
          <w:sz w:val="24"/>
          <w:lang w:val="en-US"/>
        </w:rPr>
        <w:t>Turkish Society for Microbiology</w:t>
      </w:r>
    </w:p>
    <w:p w14:paraId="7B2EC981" w14:textId="77777777" w:rsidR="00A06646" w:rsidRPr="002B29A1" w:rsidRDefault="004C4792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>Turkish Society for Mycology</w:t>
      </w:r>
    </w:p>
    <w:p w14:paraId="4CF566E1" w14:textId="77777777" w:rsidR="00A06646" w:rsidRPr="002B29A1" w:rsidRDefault="004C4792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>Ankara Microbiology Society</w:t>
      </w:r>
    </w:p>
    <w:p w14:paraId="7D7899E1" w14:textId="77777777" w:rsidR="00A06646" w:rsidRPr="002B29A1" w:rsidRDefault="00A06646">
      <w:pPr>
        <w:jc w:val="both"/>
        <w:rPr>
          <w:rFonts w:ascii="Times New Roman" w:eastAsia="Times New Roman" w:hAnsi="Times New Roman" w:cs="Times New Roman"/>
          <w:color w:val="FF0000"/>
          <w:sz w:val="24"/>
          <w:lang w:val="en-US"/>
        </w:rPr>
      </w:pPr>
    </w:p>
    <w:p w14:paraId="16B44C45" w14:textId="77777777" w:rsidR="008F2F01" w:rsidRDefault="00FE5CF4">
      <w:pPr>
        <w:jc w:val="both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>Professional Activities</w:t>
      </w:r>
    </w:p>
    <w:p w14:paraId="1DDEAC8A" w14:textId="77777777" w:rsidR="00FE5CF4" w:rsidRPr="00FE5CF4" w:rsidRDefault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028DE9D3" w14:textId="77777777" w:rsidR="00FE5CF4" w:rsidRDefault="00FE5CF4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KLIMIK-</w:t>
      </w:r>
      <w:r w:rsidRPr="003C5C4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BB6F68">
        <w:rPr>
          <w:rFonts w:ascii="Times New Roman" w:eastAsia="Times New Roman" w:hAnsi="Times New Roman" w:cs="Times New Roman"/>
          <w:sz w:val="24"/>
          <w:lang w:val="en-US"/>
        </w:rPr>
        <w:t>Turkish Society of Clinical Microbiology and Infectious Diseases</w:t>
      </w: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A7698E">
        <w:rPr>
          <w:rFonts w:ascii="Times New Roman" w:eastAsia="Times New Roman" w:hAnsi="Times New Roman" w:cs="Times New Roman"/>
          <w:sz w:val="24"/>
          <w:lang w:val="en-US"/>
        </w:rPr>
        <w:t>Turkish Fungal Infections Study Group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(Vice president)</w:t>
      </w:r>
    </w:p>
    <w:p w14:paraId="19500644" w14:textId="77777777" w:rsidR="00FE5CF4" w:rsidRDefault="00FE5CF4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KLIMIK- </w:t>
      </w:r>
      <w:r w:rsidRPr="00BB6F68">
        <w:rPr>
          <w:rFonts w:ascii="Times New Roman" w:eastAsia="Times New Roman" w:hAnsi="Times New Roman" w:cs="Times New Roman"/>
          <w:sz w:val="24"/>
          <w:lang w:val="en-US"/>
        </w:rPr>
        <w:t>Turkish Society of Clinical Microbiology and Infectious Diseases</w:t>
      </w:r>
      <w:r>
        <w:rPr>
          <w:rFonts w:ascii="Times New Roman" w:eastAsia="Times New Roman" w:hAnsi="Times New Roman" w:cs="Times New Roman"/>
          <w:sz w:val="24"/>
          <w:lang w:val="en-US"/>
        </w:rPr>
        <w:t>- Human microbiome and biotherapy study group member</w:t>
      </w:r>
    </w:p>
    <w:p w14:paraId="2E0D248A" w14:textId="77777777" w:rsidR="00FE5CF4" w:rsidRDefault="00FE5CF4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B29A1">
        <w:rPr>
          <w:rFonts w:ascii="Times New Roman" w:eastAsia="Times New Roman" w:hAnsi="Times New Roman" w:cs="Times New Roman"/>
          <w:sz w:val="24"/>
          <w:lang w:val="en-US"/>
        </w:rPr>
        <w:t xml:space="preserve"> KLIMUD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 w:rsidRPr="00BB6F68">
        <w:rPr>
          <w:rFonts w:ascii="Times New Roman" w:eastAsia="Times New Roman" w:hAnsi="Times New Roman" w:cs="Times New Roman"/>
          <w:sz w:val="24"/>
          <w:lang w:val="en-US"/>
        </w:rPr>
        <w:t>Society for Clinical Microbiologists of Turkey</w:t>
      </w:r>
      <w:r>
        <w:rPr>
          <w:rFonts w:ascii="Times New Roman" w:eastAsia="Times New Roman" w:hAnsi="Times New Roman" w:cs="Times New Roman"/>
          <w:sz w:val="24"/>
          <w:lang w:val="en-US"/>
        </w:rPr>
        <w:t>, Antimicrobial Susceptibility Tests Standardization Study Group Member</w:t>
      </w:r>
    </w:p>
    <w:p w14:paraId="493F97B3" w14:textId="77777777" w:rsidR="00FE5CF4" w:rsidRDefault="00FE5CF4" w:rsidP="00FE5CF4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KLIMUD- </w:t>
      </w:r>
      <w:r w:rsidRPr="00BB6F68">
        <w:rPr>
          <w:rFonts w:ascii="Times New Roman" w:eastAsia="Times New Roman" w:hAnsi="Times New Roman" w:cs="Times New Roman"/>
          <w:sz w:val="24"/>
          <w:lang w:val="en-US"/>
        </w:rPr>
        <w:t>Society for Clinical Microbiologists of Turkey</w:t>
      </w:r>
      <w:r>
        <w:rPr>
          <w:rFonts w:ascii="Times New Roman" w:eastAsia="Times New Roman" w:hAnsi="Times New Roman" w:cs="Times New Roman"/>
          <w:sz w:val="24"/>
          <w:lang w:val="en-US"/>
        </w:rPr>
        <w:t>, Young Scientist Subcommittee member</w:t>
      </w:r>
    </w:p>
    <w:p w14:paraId="27AB9881" w14:textId="77777777" w:rsidR="00726E8A" w:rsidRDefault="00726E8A" w:rsidP="00726E8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14:paraId="7482F3E7" w14:textId="01CF6B30" w:rsidR="00DC3895" w:rsidRPr="002B29A1" w:rsidRDefault="00DC3895" w:rsidP="008556ED">
      <w:pPr>
        <w:rPr>
          <w:rFonts w:ascii="Times New Roman" w:eastAsia="Times New Roman" w:hAnsi="Times New Roman" w:cs="Times New Roman"/>
          <w:sz w:val="24"/>
          <w:lang w:val="en-US"/>
        </w:rPr>
      </w:pPr>
    </w:p>
    <w:sectPr w:rsidR="00DC3895" w:rsidRPr="002B29A1" w:rsidSect="00B9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582E"/>
    <w:multiLevelType w:val="hybridMultilevel"/>
    <w:tmpl w:val="9864DF42"/>
    <w:lvl w:ilvl="0" w:tplc="72689868">
      <w:start w:val="1"/>
      <w:numFmt w:val="decimal"/>
      <w:pStyle w:val="EndNoteBibliography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2A29"/>
    <w:multiLevelType w:val="hybridMultilevel"/>
    <w:tmpl w:val="9D6CC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536E"/>
    <w:multiLevelType w:val="hybridMultilevel"/>
    <w:tmpl w:val="F1C47B36"/>
    <w:lvl w:ilvl="0" w:tplc="BF26B87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D64"/>
    <w:multiLevelType w:val="hybridMultilevel"/>
    <w:tmpl w:val="D8305D76"/>
    <w:lvl w:ilvl="0" w:tplc="A28AF5F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40D5"/>
    <w:multiLevelType w:val="hybridMultilevel"/>
    <w:tmpl w:val="DCFE8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55B7"/>
    <w:multiLevelType w:val="hybridMultilevel"/>
    <w:tmpl w:val="C2D87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34F51"/>
    <w:multiLevelType w:val="hybridMultilevel"/>
    <w:tmpl w:val="05EEF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83854"/>
    <w:multiLevelType w:val="hybridMultilevel"/>
    <w:tmpl w:val="B596E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55xp05wdwpfuevvsjv02w4erezxx0dafxt&quot;&gt;My EndNote Library&lt;record-ids&gt;&lt;item&gt;219&lt;/item&gt;&lt;item&gt;257&lt;/item&gt;&lt;/record-ids&gt;&lt;/item&gt;&lt;/Libraries&gt;"/>
  </w:docVars>
  <w:rsids>
    <w:rsidRoot w:val="00A06646"/>
    <w:rsid w:val="00086374"/>
    <w:rsid w:val="000B1C84"/>
    <w:rsid w:val="00185A0E"/>
    <w:rsid w:val="001C77F0"/>
    <w:rsid w:val="001F728F"/>
    <w:rsid w:val="00216238"/>
    <w:rsid w:val="00231E9E"/>
    <w:rsid w:val="00232184"/>
    <w:rsid w:val="00272E33"/>
    <w:rsid w:val="002B29A1"/>
    <w:rsid w:val="002F6DE9"/>
    <w:rsid w:val="00365DD6"/>
    <w:rsid w:val="003920F5"/>
    <w:rsid w:val="003C25B3"/>
    <w:rsid w:val="003C5C48"/>
    <w:rsid w:val="004046BF"/>
    <w:rsid w:val="0042589F"/>
    <w:rsid w:val="004C4792"/>
    <w:rsid w:val="004C514C"/>
    <w:rsid w:val="00505EB6"/>
    <w:rsid w:val="00572480"/>
    <w:rsid w:val="00586D9B"/>
    <w:rsid w:val="005A7925"/>
    <w:rsid w:val="005C0526"/>
    <w:rsid w:val="005E2236"/>
    <w:rsid w:val="00633113"/>
    <w:rsid w:val="00636F27"/>
    <w:rsid w:val="0064455B"/>
    <w:rsid w:val="00655FE0"/>
    <w:rsid w:val="006B2B5C"/>
    <w:rsid w:val="006D70A4"/>
    <w:rsid w:val="00726E8A"/>
    <w:rsid w:val="00765B2C"/>
    <w:rsid w:val="007A4D12"/>
    <w:rsid w:val="007E75D5"/>
    <w:rsid w:val="007F2778"/>
    <w:rsid w:val="008364EF"/>
    <w:rsid w:val="00841464"/>
    <w:rsid w:val="008556ED"/>
    <w:rsid w:val="008E4CB6"/>
    <w:rsid w:val="008F2F01"/>
    <w:rsid w:val="0092324E"/>
    <w:rsid w:val="00937AFD"/>
    <w:rsid w:val="009802B4"/>
    <w:rsid w:val="009E3725"/>
    <w:rsid w:val="00A06646"/>
    <w:rsid w:val="00A7698E"/>
    <w:rsid w:val="00A92350"/>
    <w:rsid w:val="00B029FB"/>
    <w:rsid w:val="00B26053"/>
    <w:rsid w:val="00B860DE"/>
    <w:rsid w:val="00B90F94"/>
    <w:rsid w:val="00BB5474"/>
    <w:rsid w:val="00BB6F68"/>
    <w:rsid w:val="00BD086B"/>
    <w:rsid w:val="00BE55BE"/>
    <w:rsid w:val="00BF4B39"/>
    <w:rsid w:val="00C159BA"/>
    <w:rsid w:val="00C2522A"/>
    <w:rsid w:val="00C67E53"/>
    <w:rsid w:val="00C73AB5"/>
    <w:rsid w:val="00CB0B99"/>
    <w:rsid w:val="00CD4C6B"/>
    <w:rsid w:val="00D159CB"/>
    <w:rsid w:val="00D30879"/>
    <w:rsid w:val="00D82194"/>
    <w:rsid w:val="00DC3895"/>
    <w:rsid w:val="00DD20F2"/>
    <w:rsid w:val="00DF2294"/>
    <w:rsid w:val="00E029D2"/>
    <w:rsid w:val="00E268DE"/>
    <w:rsid w:val="00E50451"/>
    <w:rsid w:val="00E5071A"/>
    <w:rsid w:val="00E57626"/>
    <w:rsid w:val="00ED1EB9"/>
    <w:rsid w:val="00ED45C1"/>
    <w:rsid w:val="00F6316B"/>
    <w:rsid w:val="00F6355D"/>
    <w:rsid w:val="00F6463C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0950"/>
  <w15:docId w15:val="{752C0A2D-2548-5047-B180-CA565F8F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9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A0E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qFormat/>
    <w:rsid w:val="006D70A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paragraph" w:styleId="ListeParagraf">
    <w:name w:val="List Paragraph"/>
    <w:basedOn w:val="Normal"/>
    <w:link w:val="ListeParagrafChar"/>
    <w:uiPriority w:val="34"/>
    <w:qFormat/>
    <w:rsid w:val="00E029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556ED"/>
    <w:pPr>
      <w:spacing w:after="0"/>
      <w:jc w:val="center"/>
    </w:pPr>
    <w:rPr>
      <w:rFonts w:ascii="Calibri" w:hAnsi="Calibri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556ED"/>
  </w:style>
  <w:style w:type="character" w:customStyle="1" w:styleId="EndNoteBibliographyTitleChar">
    <w:name w:val="EndNote Bibliography Title Char"/>
    <w:basedOn w:val="ListeParagrafChar"/>
    <w:link w:val="EndNoteBibliographyTitle"/>
    <w:rsid w:val="008556ED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8556ED"/>
    <w:pPr>
      <w:spacing w:line="240" w:lineRule="auto"/>
      <w:jc w:val="both"/>
    </w:pPr>
    <w:rPr>
      <w:rFonts w:ascii="Calibri" w:hAnsi="Calibri"/>
    </w:rPr>
  </w:style>
  <w:style w:type="character" w:customStyle="1" w:styleId="EndNoteBibliographyChar">
    <w:name w:val="EndNote Bibliography Char"/>
    <w:basedOn w:val="ListeParagrafChar"/>
    <w:link w:val="EndNoteBibliography"/>
    <w:rsid w:val="008556E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2802</Words>
  <Characters>15977</Characters>
  <Application>Microsoft Office Word</Application>
  <DocSecurity>0</DocSecurity>
  <Lines>133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Dogan Aycik</dc:creator>
  <cp:lastModifiedBy>Özlem Doğan</cp:lastModifiedBy>
  <cp:revision>2</cp:revision>
  <cp:lastPrinted>2019-01-22T07:07:00Z</cp:lastPrinted>
  <dcterms:created xsi:type="dcterms:W3CDTF">2021-05-03T11:14:00Z</dcterms:created>
  <dcterms:modified xsi:type="dcterms:W3CDTF">2021-05-03T11:14:00Z</dcterms:modified>
</cp:coreProperties>
</file>